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AC" w:rsidRPr="00286105" w:rsidRDefault="00D95FAC" w:rsidP="00D95FAC">
      <w:pPr>
        <w:jc w:val="center"/>
        <w:rPr>
          <w:i/>
          <w:sz w:val="24"/>
          <w:szCs w:val="24"/>
          <w:lang w:val="en-CA"/>
        </w:rPr>
      </w:pPr>
      <w:r w:rsidRPr="00286105">
        <w:rPr>
          <w:i/>
          <w:sz w:val="24"/>
          <w:szCs w:val="24"/>
          <w:lang w:val="en-CA"/>
        </w:rPr>
        <w:t>[</w:t>
      </w:r>
      <w:r w:rsidRPr="00286105">
        <w:rPr>
          <w:b/>
          <w:i/>
          <w:sz w:val="24"/>
          <w:szCs w:val="24"/>
          <w:lang w:val="en-CA"/>
        </w:rPr>
        <w:t>INDIVIDUAL</w:t>
      </w:r>
      <w:r w:rsidRPr="00286105">
        <w:rPr>
          <w:i/>
          <w:sz w:val="24"/>
          <w:szCs w:val="24"/>
          <w:lang w:val="en-CA"/>
        </w:rPr>
        <w:t xml:space="preserve"> DEBTOR WITH </w:t>
      </w:r>
      <w:r w:rsidRPr="00286105">
        <w:rPr>
          <w:b/>
          <w:i/>
          <w:sz w:val="24"/>
          <w:szCs w:val="24"/>
          <w:lang w:val="en-CA"/>
        </w:rPr>
        <w:t>JOINT TENANCY</w:t>
      </w:r>
      <w:r w:rsidRPr="00286105">
        <w:rPr>
          <w:i/>
          <w:sz w:val="24"/>
          <w:szCs w:val="24"/>
          <w:lang w:val="en-CA"/>
        </w:rPr>
        <w:t xml:space="preserve"> USING </w:t>
      </w:r>
      <w:r w:rsidRPr="00286105">
        <w:rPr>
          <w:b/>
          <w:i/>
          <w:sz w:val="24"/>
          <w:szCs w:val="24"/>
          <w:lang w:val="en-CA"/>
        </w:rPr>
        <w:t>HOMESTEAD</w:t>
      </w:r>
      <w:r w:rsidRPr="00286105">
        <w:rPr>
          <w:i/>
          <w:sz w:val="24"/>
          <w:szCs w:val="24"/>
          <w:lang w:val="en-CA"/>
        </w:rPr>
        <w:t>]</w:t>
      </w:r>
      <w:r w:rsidRPr="00286105">
        <w:rPr>
          <w:rStyle w:val="FootnoteReference"/>
          <w:i/>
          <w:sz w:val="24"/>
          <w:szCs w:val="24"/>
          <w:lang w:val="en-CA"/>
        </w:rPr>
        <w:t xml:space="preserve"> </w:t>
      </w:r>
    </w:p>
    <w:p w:rsidR="00D95FAC" w:rsidRPr="00286105" w:rsidRDefault="00D95FAC" w:rsidP="00D95FAC">
      <w:pPr>
        <w:jc w:val="center"/>
        <w:rPr>
          <w:sz w:val="24"/>
          <w:szCs w:val="24"/>
          <w:lang w:val="en-CA"/>
        </w:rPr>
      </w:pPr>
      <w:r w:rsidRPr="00286105">
        <w:rPr>
          <w:i/>
          <w:sz w:val="24"/>
          <w:szCs w:val="24"/>
          <w:lang w:val="en-CA"/>
        </w:rPr>
        <w:t>[</w:t>
      </w:r>
      <w:r w:rsidRPr="00286105">
        <w:rPr>
          <w:b/>
          <w:i/>
          <w:sz w:val="24"/>
          <w:szCs w:val="24"/>
          <w:lang w:val="en-CA"/>
        </w:rPr>
        <w:t>FULL</w:t>
      </w:r>
      <w:r w:rsidRPr="00286105">
        <w:rPr>
          <w:i/>
          <w:sz w:val="24"/>
          <w:szCs w:val="24"/>
          <w:lang w:val="en-CA"/>
        </w:rPr>
        <w:t xml:space="preserve"> AVOIDANCE]</w:t>
      </w:r>
      <w:r w:rsidR="00392134" w:rsidRPr="00286105">
        <w:rPr>
          <w:sz w:val="24"/>
          <w:szCs w:val="24"/>
          <w:vertAlign w:val="superscript"/>
        </w:rPr>
        <w:footnoteReference w:id="1"/>
      </w:r>
    </w:p>
    <w:p w:rsidR="00D95FAC" w:rsidRPr="00286105" w:rsidRDefault="00D95FAC" w:rsidP="00D95FAC">
      <w:pPr>
        <w:jc w:val="center"/>
        <w:rPr>
          <w:sz w:val="24"/>
          <w:szCs w:val="24"/>
          <w:lang w:val="en-CA"/>
        </w:rPr>
      </w:pPr>
    </w:p>
    <w:p w:rsidR="00D95FAC" w:rsidRPr="00286105" w:rsidRDefault="00D95FAC" w:rsidP="00D95FAC">
      <w:pPr>
        <w:jc w:val="center"/>
        <w:rPr>
          <w:sz w:val="24"/>
          <w:szCs w:val="24"/>
          <w:lang w:val="en-CA"/>
        </w:rPr>
      </w:pPr>
    </w:p>
    <w:p w:rsidR="00D95FAC" w:rsidRPr="00286105" w:rsidRDefault="00D95FAC" w:rsidP="00D95FAC">
      <w:pPr>
        <w:jc w:val="center"/>
        <w:rPr>
          <w:b/>
          <w:bCs/>
          <w:sz w:val="24"/>
          <w:szCs w:val="24"/>
        </w:rPr>
      </w:pPr>
      <w:r w:rsidRPr="00286105">
        <w:rPr>
          <w:b/>
          <w:bCs/>
          <w:sz w:val="24"/>
          <w:szCs w:val="24"/>
        </w:rPr>
        <w:t>UNITED STATES BANKRUPTCY COURT</w:t>
      </w:r>
    </w:p>
    <w:p w:rsidR="00D95FAC" w:rsidRPr="00286105" w:rsidRDefault="00D95FAC" w:rsidP="00D95FAC">
      <w:pPr>
        <w:jc w:val="center"/>
        <w:rPr>
          <w:b/>
          <w:bCs/>
          <w:sz w:val="24"/>
          <w:szCs w:val="24"/>
        </w:rPr>
      </w:pPr>
      <w:r w:rsidRPr="00286105">
        <w:rPr>
          <w:b/>
          <w:bCs/>
          <w:sz w:val="24"/>
          <w:szCs w:val="24"/>
        </w:rPr>
        <w:t>EASTERN DISTRICT OF NORTH CAROLINA</w:t>
      </w:r>
    </w:p>
    <w:p w:rsidR="00D95FAC" w:rsidRPr="00286105" w:rsidRDefault="00D95FAC" w:rsidP="00D95FAC">
      <w:pPr>
        <w:jc w:val="center"/>
        <w:rPr>
          <w:b/>
          <w:bCs/>
          <w:sz w:val="24"/>
          <w:szCs w:val="24"/>
        </w:rPr>
      </w:pPr>
      <w:r w:rsidRPr="00286105">
        <w:rPr>
          <w:b/>
          <w:bCs/>
          <w:sz w:val="24"/>
          <w:szCs w:val="24"/>
        </w:rPr>
        <w:t>______________ DIVISION</w:t>
      </w:r>
    </w:p>
    <w:p w:rsidR="00D95FAC" w:rsidRPr="00286105" w:rsidRDefault="00D95FAC" w:rsidP="00D95FAC">
      <w:pPr>
        <w:rPr>
          <w:sz w:val="24"/>
          <w:szCs w:val="24"/>
        </w:rPr>
      </w:pPr>
    </w:p>
    <w:p w:rsidR="00D95FAC" w:rsidRPr="00286105" w:rsidRDefault="00D95FAC" w:rsidP="00D95FAC">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D95FAC" w:rsidRPr="00286105" w:rsidTr="00D95FAC">
        <w:tc>
          <w:tcPr>
            <w:tcW w:w="4788" w:type="dxa"/>
          </w:tcPr>
          <w:p w:rsidR="00D95FAC" w:rsidRPr="00286105" w:rsidRDefault="00D95FAC">
            <w:pPr>
              <w:rPr>
                <w:b/>
                <w:bCs/>
                <w:sz w:val="24"/>
                <w:szCs w:val="24"/>
              </w:rPr>
            </w:pPr>
            <w:r w:rsidRPr="00286105">
              <w:rPr>
                <w:b/>
                <w:bCs/>
                <w:sz w:val="24"/>
                <w:szCs w:val="24"/>
              </w:rPr>
              <w:t>IN RE:</w:t>
            </w:r>
          </w:p>
          <w:p w:rsidR="00D95FAC" w:rsidRPr="00286105" w:rsidRDefault="00D95FAC">
            <w:pPr>
              <w:rPr>
                <w:sz w:val="24"/>
                <w:szCs w:val="24"/>
              </w:rPr>
            </w:pPr>
          </w:p>
        </w:tc>
        <w:tc>
          <w:tcPr>
            <w:tcW w:w="4788" w:type="dxa"/>
          </w:tcPr>
          <w:p w:rsidR="00D95FAC" w:rsidRPr="00286105" w:rsidRDefault="00D95FAC">
            <w:pPr>
              <w:rPr>
                <w:sz w:val="24"/>
                <w:szCs w:val="24"/>
              </w:rPr>
            </w:pPr>
          </w:p>
        </w:tc>
      </w:tr>
      <w:tr w:rsidR="00D95FAC" w:rsidRPr="00286105" w:rsidTr="00D95FAC">
        <w:tc>
          <w:tcPr>
            <w:tcW w:w="4788" w:type="dxa"/>
          </w:tcPr>
          <w:p w:rsidR="00D95FAC" w:rsidRPr="00286105" w:rsidRDefault="00D95FAC">
            <w:pPr>
              <w:rPr>
                <w:b/>
                <w:bCs/>
                <w:sz w:val="24"/>
                <w:szCs w:val="24"/>
              </w:rPr>
            </w:pPr>
            <w:r w:rsidRPr="00286105">
              <w:rPr>
                <w:b/>
                <w:bCs/>
                <w:sz w:val="24"/>
                <w:szCs w:val="24"/>
              </w:rPr>
              <w:t>XXXXXXXXX</w:t>
            </w:r>
          </w:p>
          <w:p w:rsidR="00D95FAC" w:rsidRPr="00286105" w:rsidRDefault="00D95FAC">
            <w:pPr>
              <w:rPr>
                <w:sz w:val="24"/>
                <w:szCs w:val="24"/>
              </w:rPr>
            </w:pPr>
          </w:p>
        </w:tc>
        <w:tc>
          <w:tcPr>
            <w:tcW w:w="4788" w:type="dxa"/>
          </w:tcPr>
          <w:p w:rsidR="00D95FAC" w:rsidRPr="00286105" w:rsidRDefault="00D95FAC">
            <w:pPr>
              <w:rPr>
                <w:b/>
                <w:bCs/>
                <w:sz w:val="24"/>
                <w:szCs w:val="24"/>
              </w:rPr>
            </w:pPr>
            <w:r w:rsidRPr="00286105">
              <w:rPr>
                <w:b/>
                <w:bCs/>
                <w:sz w:val="24"/>
                <w:szCs w:val="24"/>
              </w:rPr>
              <w:t>CASE NO. XX-XXXXX-XXX</w:t>
            </w:r>
          </w:p>
          <w:p w:rsidR="00D95FAC" w:rsidRPr="00286105" w:rsidRDefault="00D95FAC">
            <w:pPr>
              <w:rPr>
                <w:sz w:val="24"/>
                <w:szCs w:val="24"/>
              </w:rPr>
            </w:pPr>
          </w:p>
        </w:tc>
      </w:tr>
      <w:tr w:rsidR="00D95FAC" w:rsidRPr="00286105" w:rsidTr="00D95FAC">
        <w:tc>
          <w:tcPr>
            <w:tcW w:w="4788" w:type="dxa"/>
            <w:hideMark/>
          </w:tcPr>
          <w:p w:rsidR="00D95FAC" w:rsidRPr="00286105" w:rsidRDefault="00D95FAC">
            <w:pPr>
              <w:jc w:val="center"/>
              <w:rPr>
                <w:sz w:val="24"/>
                <w:szCs w:val="24"/>
              </w:rPr>
            </w:pPr>
            <w:r w:rsidRPr="00286105">
              <w:rPr>
                <w:b/>
                <w:bCs/>
                <w:sz w:val="24"/>
                <w:szCs w:val="24"/>
              </w:rPr>
              <w:t>DEBTOR</w:t>
            </w:r>
          </w:p>
        </w:tc>
        <w:tc>
          <w:tcPr>
            <w:tcW w:w="4788" w:type="dxa"/>
            <w:hideMark/>
          </w:tcPr>
          <w:p w:rsidR="00D95FAC" w:rsidRPr="00286105" w:rsidRDefault="00D95FAC">
            <w:pPr>
              <w:rPr>
                <w:sz w:val="24"/>
                <w:szCs w:val="24"/>
              </w:rPr>
            </w:pPr>
            <w:r w:rsidRPr="00286105">
              <w:rPr>
                <w:b/>
                <w:bCs/>
                <w:sz w:val="24"/>
                <w:szCs w:val="24"/>
              </w:rPr>
              <w:t>CHAPTER  XX</w:t>
            </w:r>
          </w:p>
        </w:tc>
      </w:tr>
    </w:tbl>
    <w:p w:rsidR="00D95FAC" w:rsidRPr="00286105" w:rsidRDefault="00D95FAC" w:rsidP="00D95FAC">
      <w:pPr>
        <w:rPr>
          <w:sz w:val="24"/>
          <w:szCs w:val="24"/>
        </w:rPr>
      </w:pPr>
    </w:p>
    <w:p w:rsidR="00D95FAC" w:rsidRPr="00286105" w:rsidRDefault="00D95FAC" w:rsidP="00D95FAC">
      <w:pPr>
        <w:rPr>
          <w:sz w:val="24"/>
          <w:szCs w:val="24"/>
          <w:u w:val="single"/>
        </w:rPr>
      </w:pPr>
    </w:p>
    <w:p w:rsidR="00D95FAC" w:rsidRPr="00286105" w:rsidRDefault="00D95FAC" w:rsidP="00D95FAC">
      <w:pPr>
        <w:jc w:val="center"/>
        <w:rPr>
          <w:b/>
          <w:bCs/>
          <w:sz w:val="24"/>
          <w:szCs w:val="24"/>
          <w:u w:val="single"/>
        </w:rPr>
      </w:pPr>
      <w:r w:rsidRPr="00286105">
        <w:rPr>
          <w:b/>
          <w:bCs/>
          <w:sz w:val="24"/>
          <w:szCs w:val="24"/>
          <w:u w:val="single"/>
        </w:rPr>
        <w:t>MOTION TO AVOID JUDICIAL LIEN OF –</w:t>
      </w:r>
      <w:r w:rsidRPr="00286105">
        <w:rPr>
          <w:b/>
          <w:bCs/>
          <w:i/>
          <w:sz w:val="24"/>
          <w:szCs w:val="24"/>
          <w:u w:val="single"/>
        </w:rPr>
        <w:t>state name of lienholder</w:t>
      </w:r>
      <w:r w:rsidR="00392134" w:rsidRPr="00286105">
        <w:rPr>
          <w:b/>
          <w:bCs/>
          <w:sz w:val="24"/>
          <w:szCs w:val="24"/>
          <w:u w:val="single"/>
        </w:rPr>
        <w:t>–</w:t>
      </w:r>
    </w:p>
    <w:p w:rsidR="00D95FAC" w:rsidRPr="00286105" w:rsidRDefault="00D95FAC" w:rsidP="00D95FAC">
      <w:pPr>
        <w:jc w:val="center"/>
        <w:rPr>
          <w:sz w:val="24"/>
          <w:szCs w:val="24"/>
        </w:rPr>
      </w:pPr>
    </w:p>
    <w:p w:rsidR="00D95FAC" w:rsidRPr="00286105" w:rsidRDefault="00D95FAC" w:rsidP="00D95FAC">
      <w:pPr>
        <w:spacing w:line="480" w:lineRule="auto"/>
        <w:jc w:val="both"/>
        <w:rPr>
          <w:sz w:val="24"/>
          <w:szCs w:val="24"/>
        </w:rPr>
      </w:pPr>
      <w:r w:rsidRPr="00286105">
        <w:rPr>
          <w:sz w:val="24"/>
          <w:szCs w:val="24"/>
        </w:rPr>
        <w:tab/>
        <w:t>Now comes _____ (“Debtor”), by and through counsel, and move</w:t>
      </w:r>
      <w:r w:rsidR="003B4FFB" w:rsidRPr="00286105">
        <w:rPr>
          <w:sz w:val="24"/>
          <w:szCs w:val="24"/>
        </w:rPr>
        <w:t>s</w:t>
      </w:r>
      <w:r w:rsidRPr="00286105">
        <w:rPr>
          <w:sz w:val="24"/>
          <w:szCs w:val="24"/>
        </w:rPr>
        <w:t xml:space="preserve"> to avoid the judicial lien of _____ (“-</w:t>
      </w:r>
      <w:r w:rsidRPr="00286105">
        <w:rPr>
          <w:i/>
          <w:sz w:val="24"/>
          <w:szCs w:val="24"/>
        </w:rPr>
        <w:t>define the lienholder</w:t>
      </w:r>
      <w:r w:rsidRPr="00286105">
        <w:rPr>
          <w:sz w:val="24"/>
          <w:szCs w:val="24"/>
        </w:rPr>
        <w:t>-</w:t>
      </w:r>
      <w:r w:rsidR="003B4FFB" w:rsidRPr="00286105">
        <w:rPr>
          <w:sz w:val="24"/>
          <w:szCs w:val="24"/>
        </w:rPr>
        <w:t>”</w:t>
      </w:r>
      <w:r w:rsidRPr="00286105">
        <w:rPr>
          <w:sz w:val="24"/>
          <w:szCs w:val="24"/>
        </w:rPr>
        <w:t xml:space="preserve">) pursuant to 11 U.S.C. § 522(f) and Rules 4003(d) and 9014 of the Federal Rules of Bankruptcy Procedure </w:t>
      </w:r>
      <w:r w:rsidR="00894E4D">
        <w:rPr>
          <w:sz w:val="24"/>
          <w:szCs w:val="24"/>
        </w:rPr>
        <w:t>and states as follows</w:t>
      </w:r>
      <w:r w:rsidRPr="00286105">
        <w:rPr>
          <w:sz w:val="24"/>
          <w:szCs w:val="24"/>
        </w:rPr>
        <w:t xml:space="preserve">: </w:t>
      </w:r>
    </w:p>
    <w:p w:rsidR="00D95FAC" w:rsidRPr="00286105" w:rsidRDefault="00D95FAC" w:rsidP="00D95FAC">
      <w:pPr>
        <w:numPr>
          <w:ilvl w:val="0"/>
          <w:numId w:val="1"/>
        </w:numPr>
        <w:autoSpaceDE/>
        <w:adjustRightInd/>
        <w:spacing w:line="480" w:lineRule="auto"/>
        <w:ind w:left="0" w:firstLine="720"/>
        <w:jc w:val="both"/>
        <w:rPr>
          <w:sz w:val="24"/>
          <w:szCs w:val="24"/>
        </w:rPr>
      </w:pPr>
      <w:r w:rsidRPr="00286105">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D95FAC" w:rsidRPr="00286105" w:rsidRDefault="00D95FAC" w:rsidP="00D95FAC">
      <w:pPr>
        <w:numPr>
          <w:ilvl w:val="0"/>
          <w:numId w:val="1"/>
        </w:numPr>
        <w:autoSpaceDE/>
        <w:adjustRightInd/>
        <w:spacing w:line="480" w:lineRule="auto"/>
        <w:ind w:left="0" w:firstLine="720"/>
        <w:jc w:val="both"/>
        <w:rPr>
          <w:sz w:val="24"/>
          <w:szCs w:val="24"/>
        </w:rPr>
      </w:pPr>
      <w:r w:rsidRPr="00286105">
        <w:rPr>
          <w:sz w:val="24"/>
          <w:szCs w:val="24"/>
        </w:rPr>
        <w:t>The Debtor filed a petition for relief under Chapter ___ of the United States Bankruptcy Code on _____ (“Petition Date”).</w:t>
      </w:r>
    </w:p>
    <w:p w:rsidR="00D95FAC" w:rsidRPr="00286105" w:rsidRDefault="00D95FAC" w:rsidP="00E92623">
      <w:pPr>
        <w:numPr>
          <w:ilvl w:val="0"/>
          <w:numId w:val="1"/>
        </w:numPr>
        <w:autoSpaceDE/>
        <w:adjustRightInd/>
        <w:spacing w:line="480" w:lineRule="auto"/>
        <w:ind w:left="0" w:firstLine="720"/>
        <w:jc w:val="both"/>
        <w:rPr>
          <w:sz w:val="24"/>
          <w:szCs w:val="24"/>
        </w:rPr>
      </w:pPr>
      <w:r w:rsidRPr="00286105">
        <w:rPr>
          <w:sz w:val="24"/>
          <w:szCs w:val="24"/>
        </w:rPr>
        <w:t>The Debtor owns as joint tenants with _____</w:t>
      </w:r>
      <w:r w:rsidRPr="00286105">
        <w:rPr>
          <w:rStyle w:val="FootnoteReference"/>
          <w:sz w:val="24"/>
          <w:szCs w:val="24"/>
        </w:rPr>
        <w:footnoteReference w:id="2"/>
      </w:r>
      <w:r w:rsidRPr="00286105">
        <w:rPr>
          <w:sz w:val="24"/>
          <w:szCs w:val="24"/>
        </w:rPr>
        <w:t xml:space="preserve"> real property described as _____</w:t>
      </w:r>
      <w:r w:rsidR="00F34860" w:rsidRPr="00286105">
        <w:rPr>
          <w:sz w:val="24"/>
          <w:szCs w:val="24"/>
        </w:rPr>
        <w:t xml:space="preserve"> </w:t>
      </w:r>
      <w:r w:rsidRPr="00286105">
        <w:rPr>
          <w:sz w:val="24"/>
          <w:szCs w:val="24"/>
        </w:rPr>
        <w:t xml:space="preserve">(“Property”) having a value of </w:t>
      </w:r>
      <w:r w:rsidR="00832425" w:rsidRPr="00832425">
        <w:rPr>
          <w:sz w:val="24"/>
          <w:szCs w:val="24"/>
        </w:rPr>
        <w:t>$________</w:t>
      </w:r>
      <w:r w:rsidRPr="00286105">
        <w:rPr>
          <w:sz w:val="24"/>
          <w:szCs w:val="24"/>
        </w:rPr>
        <w:t xml:space="preserve"> as of the Petition Date.  </w:t>
      </w:r>
      <w:r w:rsidR="00E92623" w:rsidRPr="00286105">
        <w:rPr>
          <w:sz w:val="24"/>
          <w:szCs w:val="24"/>
        </w:rPr>
        <w:t xml:space="preserve">The Debtor has </w:t>
      </w:r>
      <w:proofErr w:type="spellStart"/>
      <w:r w:rsidR="00E92623" w:rsidRPr="00286105">
        <w:rPr>
          <w:sz w:val="24"/>
          <w:szCs w:val="24"/>
        </w:rPr>
        <w:t>a</w:t>
      </w:r>
      <w:proofErr w:type="spellEnd"/>
      <w:r w:rsidR="00E92623" w:rsidRPr="00286105">
        <w:rPr>
          <w:sz w:val="24"/>
          <w:szCs w:val="24"/>
        </w:rPr>
        <w:t xml:space="preserve"> ____</w:t>
      </w:r>
      <w:r w:rsidR="00B17D4E">
        <w:rPr>
          <w:sz w:val="24"/>
          <w:szCs w:val="24"/>
        </w:rPr>
        <w:t>_</w:t>
      </w:r>
      <w:r w:rsidR="007D01A3">
        <w:rPr>
          <w:rStyle w:val="FootnoteReference"/>
          <w:sz w:val="24"/>
          <w:szCs w:val="24"/>
        </w:rPr>
        <w:footnoteReference w:id="3"/>
      </w:r>
      <w:r w:rsidR="00B17D4E">
        <w:rPr>
          <w:sz w:val="24"/>
          <w:szCs w:val="24"/>
        </w:rPr>
        <w:t xml:space="preserve"> </w:t>
      </w:r>
      <w:r w:rsidR="00E92623" w:rsidRPr="00286105">
        <w:rPr>
          <w:sz w:val="24"/>
          <w:szCs w:val="24"/>
        </w:rPr>
        <w:t>interest in the Property.</w:t>
      </w:r>
    </w:p>
    <w:p w:rsidR="00D95FAC" w:rsidRPr="00286105" w:rsidRDefault="00D95FAC" w:rsidP="00D95FAC">
      <w:pPr>
        <w:keepNext/>
        <w:numPr>
          <w:ilvl w:val="0"/>
          <w:numId w:val="1"/>
        </w:numPr>
        <w:autoSpaceDE/>
        <w:adjustRightInd/>
        <w:spacing w:line="480" w:lineRule="auto"/>
        <w:ind w:left="0" w:firstLine="720"/>
        <w:jc w:val="both"/>
        <w:rPr>
          <w:sz w:val="24"/>
          <w:szCs w:val="24"/>
        </w:rPr>
      </w:pPr>
      <w:r w:rsidRPr="00286105">
        <w:rPr>
          <w:sz w:val="24"/>
          <w:szCs w:val="24"/>
        </w:rPr>
        <w:lastRenderedPageBreak/>
        <w:t>The Property is the Debtor’s residence, and the Debtor could claim an exemption in the amount of $35,000.00</w:t>
      </w:r>
      <w:r w:rsidRPr="00286105">
        <w:rPr>
          <w:rStyle w:val="FootnoteReference"/>
          <w:sz w:val="24"/>
          <w:szCs w:val="24"/>
        </w:rPr>
        <w:footnoteReference w:id="4"/>
      </w:r>
      <w:r w:rsidRPr="00286105">
        <w:rPr>
          <w:sz w:val="24"/>
          <w:szCs w:val="24"/>
        </w:rPr>
        <w:t xml:space="preserve"> pursuant to N.C.</w:t>
      </w:r>
      <w:r w:rsidR="00392134" w:rsidRPr="00286105">
        <w:rPr>
          <w:sz w:val="24"/>
          <w:szCs w:val="24"/>
        </w:rPr>
        <w:t xml:space="preserve"> </w:t>
      </w:r>
      <w:r w:rsidRPr="00286105">
        <w:rPr>
          <w:sz w:val="24"/>
          <w:szCs w:val="24"/>
        </w:rPr>
        <w:t>G</w:t>
      </w:r>
      <w:r w:rsidR="00392134" w:rsidRPr="00286105">
        <w:rPr>
          <w:sz w:val="24"/>
          <w:szCs w:val="24"/>
        </w:rPr>
        <w:t>en</w:t>
      </w:r>
      <w:r w:rsidRPr="00286105">
        <w:rPr>
          <w:sz w:val="24"/>
          <w:szCs w:val="24"/>
        </w:rPr>
        <w:t>.</w:t>
      </w:r>
      <w:r w:rsidR="00392134" w:rsidRPr="00286105">
        <w:rPr>
          <w:sz w:val="24"/>
          <w:szCs w:val="24"/>
        </w:rPr>
        <w:t xml:space="preserve"> </w:t>
      </w:r>
      <w:r w:rsidRPr="00286105">
        <w:rPr>
          <w:sz w:val="24"/>
          <w:szCs w:val="24"/>
        </w:rPr>
        <w:t>S</w:t>
      </w:r>
      <w:r w:rsidR="00392134" w:rsidRPr="00286105">
        <w:rPr>
          <w:sz w:val="24"/>
          <w:szCs w:val="24"/>
        </w:rPr>
        <w:t>tat</w:t>
      </w:r>
      <w:r w:rsidRPr="00286105">
        <w:rPr>
          <w:sz w:val="24"/>
          <w:szCs w:val="24"/>
        </w:rPr>
        <w:t>. § 1C-1601(a</w:t>
      </w:r>
      <w:proofErr w:type="gramStart"/>
      <w:r w:rsidRPr="00286105">
        <w:rPr>
          <w:sz w:val="24"/>
          <w:szCs w:val="24"/>
        </w:rPr>
        <w:t>)(</w:t>
      </w:r>
      <w:proofErr w:type="gramEnd"/>
      <w:r w:rsidRPr="00286105">
        <w:rPr>
          <w:sz w:val="24"/>
          <w:szCs w:val="24"/>
        </w:rPr>
        <w:t>1) if there were no liens on the Property.</w:t>
      </w:r>
    </w:p>
    <w:p w:rsidR="00D95FAC" w:rsidRPr="00286105" w:rsidRDefault="00392134" w:rsidP="00D95FAC">
      <w:pPr>
        <w:numPr>
          <w:ilvl w:val="0"/>
          <w:numId w:val="1"/>
        </w:numPr>
        <w:autoSpaceDE/>
        <w:adjustRightInd/>
        <w:spacing w:line="480" w:lineRule="auto"/>
        <w:ind w:left="0" w:firstLine="720"/>
        <w:jc w:val="both"/>
        <w:rPr>
          <w:sz w:val="24"/>
          <w:szCs w:val="24"/>
        </w:rPr>
      </w:pPr>
      <w:r w:rsidRPr="00286105">
        <w:rPr>
          <w:i/>
          <w:sz w:val="24"/>
          <w:szCs w:val="24"/>
        </w:rPr>
        <w:t xml:space="preserve">[if applicable] </w:t>
      </w:r>
      <w:r w:rsidR="00D95FAC" w:rsidRPr="00286105">
        <w:rPr>
          <w:sz w:val="24"/>
          <w:szCs w:val="24"/>
        </w:rPr>
        <w:t>The Property is encumbered by a first priority deed of trust in favor of _____ (“1</w:t>
      </w:r>
      <w:r w:rsidR="00D95FAC" w:rsidRPr="00286105">
        <w:rPr>
          <w:sz w:val="24"/>
          <w:szCs w:val="24"/>
          <w:vertAlign w:val="superscript"/>
        </w:rPr>
        <w:t>st</w:t>
      </w:r>
      <w:r w:rsidR="00D95FAC" w:rsidRPr="00286105">
        <w:rPr>
          <w:sz w:val="24"/>
          <w:szCs w:val="24"/>
        </w:rPr>
        <w:t xml:space="preserve"> Mortgage</w:t>
      </w:r>
      <w:r w:rsidR="00F34860" w:rsidRPr="00286105">
        <w:rPr>
          <w:sz w:val="24"/>
          <w:szCs w:val="24"/>
        </w:rPr>
        <w:t xml:space="preserve"> Creditor</w:t>
      </w:r>
      <w:r w:rsidR="00D95FAC" w:rsidRPr="00286105">
        <w:rPr>
          <w:sz w:val="24"/>
          <w:szCs w:val="24"/>
        </w:rPr>
        <w:t>”).  As of the Petition Date,</w:t>
      </w:r>
      <w:r w:rsidR="00F34860" w:rsidRPr="00286105">
        <w:rPr>
          <w:sz w:val="24"/>
          <w:szCs w:val="24"/>
        </w:rPr>
        <w:t xml:space="preserve"> the obligation owed to the</w:t>
      </w:r>
      <w:r w:rsidR="00D95FAC" w:rsidRPr="00286105">
        <w:rPr>
          <w:sz w:val="24"/>
          <w:szCs w:val="24"/>
        </w:rPr>
        <w:t xml:space="preserve"> 1</w:t>
      </w:r>
      <w:r w:rsidR="00D95FAC" w:rsidRPr="00286105">
        <w:rPr>
          <w:sz w:val="24"/>
          <w:szCs w:val="24"/>
          <w:vertAlign w:val="superscript"/>
        </w:rPr>
        <w:t>st</w:t>
      </w:r>
      <w:r w:rsidR="00D95FAC" w:rsidRPr="00286105">
        <w:rPr>
          <w:sz w:val="24"/>
          <w:szCs w:val="24"/>
        </w:rPr>
        <w:t xml:space="preserve"> Mortgage</w:t>
      </w:r>
      <w:r w:rsidR="00F34860" w:rsidRPr="00286105">
        <w:rPr>
          <w:sz w:val="24"/>
          <w:szCs w:val="24"/>
        </w:rPr>
        <w:t xml:space="preserve"> Creditor</w:t>
      </w:r>
      <w:r w:rsidR="00D95FAC" w:rsidRPr="00286105">
        <w:rPr>
          <w:sz w:val="24"/>
          <w:szCs w:val="24"/>
        </w:rPr>
        <w:t xml:space="preserve"> </w:t>
      </w:r>
      <w:r w:rsidR="00F34860" w:rsidRPr="00286105">
        <w:rPr>
          <w:sz w:val="24"/>
          <w:szCs w:val="24"/>
        </w:rPr>
        <w:t xml:space="preserve">had </w:t>
      </w:r>
      <w:r w:rsidR="00D95FAC" w:rsidRPr="00286105">
        <w:rPr>
          <w:sz w:val="24"/>
          <w:szCs w:val="24"/>
        </w:rPr>
        <w:t xml:space="preserve">an unpaid balance of $_____.  </w:t>
      </w:r>
    </w:p>
    <w:p w:rsidR="00D95FAC" w:rsidRPr="00286105" w:rsidRDefault="00D95FAC" w:rsidP="00D95FAC">
      <w:pPr>
        <w:numPr>
          <w:ilvl w:val="0"/>
          <w:numId w:val="1"/>
        </w:numPr>
        <w:autoSpaceDE/>
        <w:adjustRightInd/>
        <w:spacing w:line="480" w:lineRule="auto"/>
        <w:ind w:left="0" w:firstLine="720"/>
        <w:jc w:val="both"/>
        <w:rPr>
          <w:sz w:val="24"/>
          <w:szCs w:val="24"/>
        </w:rPr>
      </w:pPr>
      <w:r w:rsidRPr="00286105">
        <w:rPr>
          <w:i/>
          <w:sz w:val="24"/>
          <w:szCs w:val="24"/>
        </w:rPr>
        <w:t>[if applicable]</w:t>
      </w:r>
      <w:r w:rsidRPr="00286105">
        <w:rPr>
          <w:sz w:val="24"/>
          <w:szCs w:val="24"/>
        </w:rPr>
        <w:t xml:space="preserve"> The Property is encumbered by a second priority deed of trust in favor of _____ (“2</w:t>
      </w:r>
      <w:r w:rsidRPr="00286105">
        <w:rPr>
          <w:sz w:val="24"/>
          <w:szCs w:val="24"/>
          <w:vertAlign w:val="superscript"/>
        </w:rPr>
        <w:t>nd</w:t>
      </w:r>
      <w:r w:rsidRPr="00286105">
        <w:rPr>
          <w:sz w:val="24"/>
          <w:szCs w:val="24"/>
        </w:rPr>
        <w:t xml:space="preserve"> Mortgage</w:t>
      </w:r>
      <w:r w:rsidR="00F34860" w:rsidRPr="00286105">
        <w:rPr>
          <w:sz w:val="24"/>
          <w:szCs w:val="24"/>
        </w:rPr>
        <w:t xml:space="preserve"> Creditor</w:t>
      </w:r>
      <w:r w:rsidRPr="00286105">
        <w:rPr>
          <w:sz w:val="24"/>
          <w:szCs w:val="24"/>
        </w:rPr>
        <w:t xml:space="preserve">”).  As of the Petition Date, </w:t>
      </w:r>
      <w:r w:rsidR="00F34860" w:rsidRPr="00286105">
        <w:rPr>
          <w:sz w:val="24"/>
          <w:szCs w:val="24"/>
        </w:rPr>
        <w:t xml:space="preserve">the obligation owed to the </w:t>
      </w:r>
      <w:r w:rsidRPr="00286105">
        <w:rPr>
          <w:sz w:val="24"/>
          <w:szCs w:val="24"/>
        </w:rPr>
        <w:t>2</w:t>
      </w:r>
      <w:r w:rsidRPr="00286105">
        <w:rPr>
          <w:sz w:val="24"/>
          <w:szCs w:val="24"/>
          <w:vertAlign w:val="superscript"/>
        </w:rPr>
        <w:t>nd</w:t>
      </w:r>
      <w:r w:rsidRPr="00286105">
        <w:rPr>
          <w:sz w:val="24"/>
          <w:szCs w:val="24"/>
        </w:rPr>
        <w:t xml:space="preserve"> Mortgage</w:t>
      </w:r>
      <w:r w:rsidR="00F34860" w:rsidRPr="00286105">
        <w:rPr>
          <w:sz w:val="24"/>
          <w:szCs w:val="24"/>
        </w:rPr>
        <w:t xml:space="preserve"> Creditor</w:t>
      </w:r>
      <w:r w:rsidRPr="00286105">
        <w:rPr>
          <w:sz w:val="24"/>
          <w:szCs w:val="24"/>
        </w:rPr>
        <w:t xml:space="preserve"> </w:t>
      </w:r>
      <w:r w:rsidR="00F34860" w:rsidRPr="00286105">
        <w:rPr>
          <w:sz w:val="24"/>
          <w:szCs w:val="24"/>
        </w:rPr>
        <w:t xml:space="preserve">had </w:t>
      </w:r>
      <w:r w:rsidRPr="00286105">
        <w:rPr>
          <w:sz w:val="24"/>
          <w:szCs w:val="24"/>
        </w:rPr>
        <w:t>an unpaid balance of $_____.</w:t>
      </w:r>
      <w:r w:rsidR="003F03BD" w:rsidRPr="00286105">
        <w:rPr>
          <w:sz w:val="24"/>
          <w:szCs w:val="24"/>
        </w:rPr>
        <w:t xml:space="preserve">  </w:t>
      </w:r>
    </w:p>
    <w:p w:rsidR="00D95FAC" w:rsidRPr="00286105" w:rsidRDefault="00D95FAC" w:rsidP="00D95FAC">
      <w:pPr>
        <w:numPr>
          <w:ilvl w:val="0"/>
          <w:numId w:val="1"/>
        </w:numPr>
        <w:autoSpaceDE/>
        <w:adjustRightInd/>
        <w:spacing w:line="480" w:lineRule="auto"/>
        <w:ind w:left="0" w:firstLine="720"/>
        <w:jc w:val="both"/>
        <w:rPr>
          <w:sz w:val="24"/>
          <w:szCs w:val="24"/>
        </w:rPr>
      </w:pPr>
      <w:r w:rsidRPr="00286105">
        <w:rPr>
          <w:sz w:val="24"/>
          <w:szCs w:val="24"/>
        </w:rPr>
        <w:t>_____ (“1</w:t>
      </w:r>
      <w:r w:rsidRPr="00286105">
        <w:rPr>
          <w:sz w:val="24"/>
          <w:szCs w:val="24"/>
          <w:vertAlign w:val="superscript"/>
        </w:rPr>
        <w:t>st</w:t>
      </w:r>
      <w:r w:rsidRPr="00286105">
        <w:rPr>
          <w:sz w:val="24"/>
          <w:szCs w:val="24"/>
        </w:rPr>
        <w:t xml:space="preserve"> Lien</w:t>
      </w:r>
      <w:r w:rsidR="00F34860" w:rsidRPr="00286105">
        <w:rPr>
          <w:sz w:val="24"/>
          <w:szCs w:val="24"/>
        </w:rPr>
        <w:t xml:space="preserve"> Creditor</w:t>
      </w:r>
      <w:r w:rsidRPr="00286105">
        <w:rPr>
          <w:sz w:val="24"/>
          <w:szCs w:val="24"/>
        </w:rPr>
        <w:t>”)</w:t>
      </w:r>
      <w:r w:rsidRPr="00286105">
        <w:rPr>
          <w:rStyle w:val="FootnoteReference"/>
          <w:sz w:val="24"/>
          <w:szCs w:val="24"/>
        </w:rPr>
        <w:footnoteReference w:id="5"/>
      </w:r>
      <w:r w:rsidRPr="00286105">
        <w:rPr>
          <w:sz w:val="24"/>
          <w:szCs w:val="24"/>
        </w:rPr>
        <w:t xml:space="preserve"> </w:t>
      </w:r>
      <w:r w:rsidR="00392134" w:rsidRPr="00286105">
        <w:rPr>
          <w:sz w:val="24"/>
          <w:szCs w:val="24"/>
        </w:rPr>
        <w:t>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sidRPr="00286105">
        <w:rPr>
          <w:sz w:val="24"/>
          <w:szCs w:val="24"/>
        </w:rPr>
        <w:t xml:space="preserve">  </w:t>
      </w:r>
    </w:p>
    <w:p w:rsidR="00D95FAC" w:rsidRPr="00286105" w:rsidRDefault="00392134" w:rsidP="00D95FAC">
      <w:pPr>
        <w:numPr>
          <w:ilvl w:val="0"/>
          <w:numId w:val="1"/>
        </w:numPr>
        <w:autoSpaceDE/>
        <w:adjustRightInd/>
        <w:spacing w:line="480" w:lineRule="auto"/>
        <w:ind w:left="0" w:firstLine="720"/>
        <w:jc w:val="both"/>
        <w:rPr>
          <w:sz w:val="24"/>
          <w:szCs w:val="24"/>
        </w:rPr>
      </w:pPr>
      <w:r w:rsidRPr="00286105">
        <w:rPr>
          <w:sz w:val="24"/>
          <w:szCs w:val="24"/>
        </w:rPr>
        <w:t>_____ (</w:t>
      </w:r>
      <w:r w:rsidRPr="00286105">
        <w:rPr>
          <w:i/>
          <w:sz w:val="24"/>
          <w:szCs w:val="24"/>
        </w:rPr>
        <w:t>previously defined name of lienholder</w:t>
      </w:r>
      <w:r w:rsidRPr="00286105">
        <w:rPr>
          <w:sz w:val="24"/>
          <w:szCs w:val="24"/>
        </w:rPr>
        <w:t>) 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sidR="00D95FAC" w:rsidRPr="00286105">
        <w:rPr>
          <w:sz w:val="24"/>
          <w:szCs w:val="24"/>
        </w:rPr>
        <w:t xml:space="preserve">   </w:t>
      </w:r>
    </w:p>
    <w:p w:rsidR="00EE7608" w:rsidRDefault="00DA716C" w:rsidP="00D95FAC">
      <w:pPr>
        <w:numPr>
          <w:ilvl w:val="0"/>
          <w:numId w:val="1"/>
        </w:numPr>
        <w:autoSpaceDE/>
        <w:adjustRightInd/>
        <w:spacing w:line="480" w:lineRule="auto"/>
        <w:ind w:left="0" w:firstLine="720"/>
        <w:jc w:val="both"/>
        <w:rPr>
          <w:sz w:val="24"/>
          <w:szCs w:val="24"/>
        </w:rPr>
      </w:pPr>
      <w:r>
        <w:rPr>
          <w:sz w:val="24"/>
          <w:szCs w:val="24"/>
        </w:rPr>
        <w:t xml:space="preserve">When the sum of the consensual mortgage liens on the Property is subtracted from the value of the Property, </w:t>
      </w:r>
      <w:r w:rsidR="00832425">
        <w:rPr>
          <w:sz w:val="24"/>
          <w:szCs w:val="24"/>
        </w:rPr>
        <w:t xml:space="preserve">the result is </w:t>
      </w:r>
      <w:r w:rsidR="00832425" w:rsidRPr="00832425">
        <w:rPr>
          <w:sz w:val="24"/>
          <w:szCs w:val="24"/>
        </w:rPr>
        <w:t>$________</w:t>
      </w:r>
      <w:r w:rsidR="00832425">
        <w:rPr>
          <w:sz w:val="24"/>
          <w:szCs w:val="24"/>
        </w:rPr>
        <w:t xml:space="preserve">, which is the total equity in the Property absent </w:t>
      </w:r>
      <w:r w:rsidR="00832425">
        <w:rPr>
          <w:sz w:val="24"/>
          <w:szCs w:val="24"/>
        </w:rPr>
        <w:lastRenderedPageBreak/>
        <w:t>any judicial liens.  The value of the Debtor’s interest in this equity</w:t>
      </w:r>
      <w:r w:rsidR="00EE7608">
        <w:rPr>
          <w:sz w:val="24"/>
          <w:szCs w:val="24"/>
        </w:rPr>
        <w:t xml:space="preserve"> (“Debtor’s Equity”)</w:t>
      </w:r>
      <w:r w:rsidR="00832425">
        <w:rPr>
          <w:sz w:val="24"/>
          <w:szCs w:val="24"/>
        </w:rPr>
        <w:t xml:space="preserve"> is </w:t>
      </w:r>
      <w:r w:rsidR="00832425" w:rsidRPr="00832425">
        <w:rPr>
          <w:sz w:val="24"/>
          <w:szCs w:val="24"/>
        </w:rPr>
        <w:t>_____</w:t>
      </w:r>
      <w:r w:rsidR="00EE7608">
        <w:rPr>
          <w:sz w:val="24"/>
          <w:szCs w:val="24"/>
        </w:rPr>
        <w:t xml:space="preserve"> of this amount, or </w:t>
      </w:r>
      <w:r w:rsidR="00EE7608" w:rsidRPr="00EE7608">
        <w:rPr>
          <w:sz w:val="24"/>
          <w:szCs w:val="24"/>
        </w:rPr>
        <w:t>$_____</w:t>
      </w:r>
      <w:r w:rsidR="00EE7608">
        <w:rPr>
          <w:sz w:val="24"/>
          <w:szCs w:val="24"/>
        </w:rPr>
        <w:t>.</w:t>
      </w:r>
      <w:r w:rsidR="00832425" w:rsidRPr="00832425">
        <w:rPr>
          <w:sz w:val="24"/>
          <w:szCs w:val="24"/>
          <w:vertAlign w:val="superscript"/>
        </w:rPr>
        <w:footnoteReference w:id="6"/>
      </w:r>
      <w:r w:rsidR="00832425" w:rsidRPr="00832425">
        <w:rPr>
          <w:sz w:val="24"/>
          <w:szCs w:val="24"/>
        </w:rPr>
        <w:t xml:space="preserve"> </w:t>
      </w:r>
    </w:p>
    <w:p w:rsidR="00D95FAC" w:rsidRPr="003F0242" w:rsidRDefault="007D01A3" w:rsidP="003F0242">
      <w:pPr>
        <w:numPr>
          <w:ilvl w:val="0"/>
          <w:numId w:val="1"/>
        </w:numPr>
        <w:autoSpaceDE/>
        <w:adjustRightInd/>
        <w:spacing w:line="480" w:lineRule="auto"/>
        <w:ind w:left="0" w:firstLine="720"/>
        <w:jc w:val="both"/>
        <w:rPr>
          <w:sz w:val="24"/>
          <w:szCs w:val="24"/>
        </w:rPr>
      </w:pPr>
      <w:r>
        <w:rPr>
          <w:sz w:val="24"/>
          <w:szCs w:val="24"/>
        </w:rPr>
        <w:t xml:space="preserve">Deducting the amount of the exemption </w:t>
      </w:r>
      <w:r w:rsidRPr="00EE7608">
        <w:rPr>
          <w:sz w:val="24"/>
          <w:szCs w:val="24"/>
        </w:rPr>
        <w:t>the Debtor could claim if there were no liens on the Property</w:t>
      </w:r>
      <w:r>
        <w:rPr>
          <w:sz w:val="24"/>
          <w:szCs w:val="24"/>
        </w:rPr>
        <w:t xml:space="preserve"> and deducting the balance of any senior liens as of the Petition Date from the </w:t>
      </w:r>
      <w:r w:rsidR="00EE7608">
        <w:rPr>
          <w:sz w:val="24"/>
          <w:szCs w:val="24"/>
        </w:rPr>
        <w:t xml:space="preserve">Debtor’s Equity </w:t>
      </w:r>
      <w:r>
        <w:rPr>
          <w:sz w:val="24"/>
          <w:szCs w:val="24"/>
        </w:rPr>
        <w:t xml:space="preserve">results in an amount that </w:t>
      </w:r>
      <w:r w:rsidR="00EE7608">
        <w:rPr>
          <w:sz w:val="24"/>
          <w:szCs w:val="24"/>
        </w:rPr>
        <w:t>is less than or equal to $0.00</w:t>
      </w:r>
      <w:r w:rsidR="00D95FAC" w:rsidRPr="003F0242">
        <w:rPr>
          <w:sz w:val="24"/>
          <w:szCs w:val="24"/>
        </w:rPr>
        <w:t xml:space="preserve">; </w:t>
      </w:r>
      <w:r w:rsidR="00392134" w:rsidRPr="00102DC7">
        <w:rPr>
          <w:sz w:val="24"/>
          <w:szCs w:val="24"/>
        </w:rPr>
        <w:t>therefore, the judicial lien of _____ (</w:t>
      </w:r>
      <w:r w:rsidR="00392134" w:rsidRPr="00102DC7">
        <w:rPr>
          <w:i/>
          <w:sz w:val="24"/>
          <w:szCs w:val="24"/>
        </w:rPr>
        <w:t>previously defined name of lienholder</w:t>
      </w:r>
      <w:r w:rsidR="00392134" w:rsidRPr="00DA7149">
        <w:rPr>
          <w:sz w:val="24"/>
          <w:szCs w:val="24"/>
        </w:rPr>
        <w:t>) impairs an exemption pursuant to 11 U.S.C. § 522(f)(2)(A)</w:t>
      </w:r>
      <w:r w:rsidR="00746BC6">
        <w:rPr>
          <w:sz w:val="24"/>
          <w:szCs w:val="24"/>
        </w:rPr>
        <w:t xml:space="preserve"> and </w:t>
      </w:r>
      <w:r w:rsidR="00746BC6" w:rsidRPr="00746BC6">
        <w:rPr>
          <w:i/>
          <w:sz w:val="24"/>
          <w:szCs w:val="24"/>
        </w:rPr>
        <w:t>In re Powers</w:t>
      </w:r>
      <w:r w:rsidR="00746BC6" w:rsidRPr="00746BC6">
        <w:rPr>
          <w:sz w:val="24"/>
          <w:szCs w:val="24"/>
        </w:rPr>
        <w:t xml:space="preserve">, </w:t>
      </w:r>
      <w:r w:rsidR="00BF7CC6" w:rsidRPr="00BF7CC6">
        <w:rPr>
          <w:sz w:val="24"/>
          <w:szCs w:val="24"/>
        </w:rPr>
        <w:t xml:space="preserve">No. 14-06943-5-SWH, </w:t>
      </w:r>
      <w:r w:rsidR="00CC3E51" w:rsidRPr="00CC3E51">
        <w:rPr>
          <w:sz w:val="24"/>
          <w:szCs w:val="24"/>
        </w:rPr>
        <w:t xml:space="preserve">2016 </w:t>
      </w:r>
      <w:proofErr w:type="spellStart"/>
      <w:r w:rsidR="00CC3E51" w:rsidRPr="00CC3E51">
        <w:rPr>
          <w:sz w:val="24"/>
          <w:szCs w:val="24"/>
        </w:rPr>
        <w:t>Bankr</w:t>
      </w:r>
      <w:proofErr w:type="spellEnd"/>
      <w:r w:rsidR="00CC3E51" w:rsidRPr="00CC3E51">
        <w:rPr>
          <w:sz w:val="24"/>
          <w:szCs w:val="24"/>
        </w:rPr>
        <w:t>. LEXIS 2180, 2016 WL 3344247</w:t>
      </w:r>
      <w:bookmarkStart w:id="0" w:name="_GoBack"/>
      <w:bookmarkEnd w:id="0"/>
      <w:r w:rsidR="00746BC6" w:rsidRPr="00746BC6">
        <w:rPr>
          <w:sz w:val="24"/>
          <w:szCs w:val="24"/>
        </w:rPr>
        <w:t xml:space="preserve"> (</w:t>
      </w:r>
      <w:proofErr w:type="spellStart"/>
      <w:r w:rsidR="00746BC6" w:rsidRPr="00746BC6">
        <w:rPr>
          <w:sz w:val="24"/>
          <w:szCs w:val="24"/>
        </w:rPr>
        <w:t>Bankr</w:t>
      </w:r>
      <w:proofErr w:type="spellEnd"/>
      <w:r w:rsidR="00746BC6" w:rsidRPr="00746BC6">
        <w:rPr>
          <w:sz w:val="24"/>
          <w:szCs w:val="24"/>
        </w:rPr>
        <w:t>. E.D.N.C. June 2, 2016)</w:t>
      </w:r>
      <w:r w:rsidR="00392134" w:rsidRPr="003F0242">
        <w:rPr>
          <w:sz w:val="24"/>
          <w:szCs w:val="24"/>
        </w:rPr>
        <w:t xml:space="preserve"> and is subject to </w:t>
      </w:r>
      <w:r w:rsidR="00DE5523">
        <w:rPr>
          <w:sz w:val="24"/>
          <w:szCs w:val="24"/>
        </w:rPr>
        <w:t xml:space="preserve">full </w:t>
      </w:r>
      <w:r w:rsidR="00392134" w:rsidRPr="003F0242">
        <w:rPr>
          <w:sz w:val="24"/>
          <w:szCs w:val="24"/>
        </w:rPr>
        <w:t>avoidance pursuant to 11 U.S.C. § 522(f</w:t>
      </w:r>
      <w:proofErr w:type="gramStart"/>
      <w:r w:rsidR="00392134" w:rsidRPr="003F0242">
        <w:rPr>
          <w:sz w:val="24"/>
          <w:szCs w:val="24"/>
        </w:rPr>
        <w:t>)(</w:t>
      </w:r>
      <w:proofErr w:type="gramEnd"/>
      <w:r w:rsidR="00392134" w:rsidRPr="003F0242">
        <w:rPr>
          <w:sz w:val="24"/>
          <w:szCs w:val="24"/>
        </w:rPr>
        <w:t>1).  The calculations are as follows:</w:t>
      </w:r>
    </w:p>
    <w:tbl>
      <w:tblPr>
        <w:tblStyle w:val="TableGrid"/>
        <w:tblpPr w:leftFromText="180" w:rightFromText="180" w:vertAnchor="text" w:tblpX="242" w:tblpY="1"/>
        <w:tblOverlap w:val="never"/>
        <w:tblW w:w="0" w:type="auto"/>
        <w:tblInd w:w="0" w:type="dxa"/>
        <w:tblLook w:val="04A0" w:firstRow="1" w:lastRow="0" w:firstColumn="1" w:lastColumn="0" w:noHBand="0" w:noVBand="1"/>
      </w:tblPr>
      <w:tblGrid>
        <w:gridCol w:w="7729"/>
        <w:gridCol w:w="1096"/>
      </w:tblGrid>
      <w:tr w:rsidR="00EE7608" w:rsidRPr="00286105" w:rsidTr="001B2A88">
        <w:tc>
          <w:tcPr>
            <w:tcW w:w="7729" w:type="dxa"/>
            <w:tcBorders>
              <w:top w:val="single" w:sz="4" w:space="0" w:color="auto"/>
              <w:left w:val="single" w:sz="4" w:space="0" w:color="auto"/>
              <w:bottom w:val="single" w:sz="4" w:space="0" w:color="auto"/>
              <w:right w:val="single" w:sz="4" w:space="0" w:color="auto"/>
            </w:tcBorders>
          </w:tcPr>
          <w:p w:rsidR="00EE7608" w:rsidRPr="003F0242" w:rsidRDefault="00EE7608" w:rsidP="00EE7608">
            <w:pPr>
              <w:autoSpaceDE/>
              <w:adjustRightInd/>
              <w:jc w:val="both"/>
              <w:rPr>
                <w:sz w:val="24"/>
                <w:szCs w:val="24"/>
              </w:rPr>
            </w:pPr>
            <w:r>
              <w:rPr>
                <w:sz w:val="24"/>
                <w:szCs w:val="24"/>
              </w:rPr>
              <w:t>Value of Property</w:t>
            </w:r>
          </w:p>
        </w:tc>
        <w:tc>
          <w:tcPr>
            <w:tcW w:w="1096" w:type="dxa"/>
            <w:tcBorders>
              <w:top w:val="single" w:sz="4" w:space="0" w:color="auto"/>
              <w:left w:val="single" w:sz="4" w:space="0" w:color="auto"/>
              <w:bottom w:val="single" w:sz="4" w:space="0" w:color="auto"/>
              <w:right w:val="single" w:sz="4" w:space="0" w:color="auto"/>
            </w:tcBorders>
          </w:tcPr>
          <w:p w:rsidR="00EE7608" w:rsidRPr="00286105" w:rsidRDefault="00EE7608" w:rsidP="00EE7608">
            <w:pPr>
              <w:autoSpaceDE/>
              <w:adjustRightInd/>
              <w:jc w:val="right"/>
              <w:rPr>
                <w:sz w:val="24"/>
                <w:szCs w:val="24"/>
              </w:rPr>
            </w:pPr>
            <w:r w:rsidRPr="00286105">
              <w:rPr>
                <w:sz w:val="24"/>
                <w:szCs w:val="24"/>
              </w:rPr>
              <w:t>$_____</w:t>
            </w:r>
          </w:p>
        </w:tc>
      </w:tr>
      <w:tr w:rsidR="00EE7608" w:rsidRPr="00286105" w:rsidTr="001B2A88">
        <w:tc>
          <w:tcPr>
            <w:tcW w:w="7729" w:type="dxa"/>
            <w:tcBorders>
              <w:top w:val="single" w:sz="4" w:space="0" w:color="auto"/>
              <w:left w:val="single" w:sz="4" w:space="0" w:color="auto"/>
              <w:bottom w:val="single" w:sz="4" w:space="0" w:color="auto"/>
              <w:right w:val="single" w:sz="4" w:space="0" w:color="auto"/>
            </w:tcBorders>
            <w:hideMark/>
          </w:tcPr>
          <w:p w:rsidR="00EE7608" w:rsidRPr="003F0242" w:rsidRDefault="001369FF" w:rsidP="001369FF">
            <w:pPr>
              <w:autoSpaceDE/>
              <w:adjustRightInd/>
              <w:jc w:val="both"/>
              <w:rPr>
                <w:sz w:val="24"/>
                <w:szCs w:val="24"/>
              </w:rPr>
            </w:pPr>
            <w:r w:rsidRPr="001369FF">
              <w:rPr>
                <w:i/>
                <w:sz w:val="24"/>
                <w:szCs w:val="24"/>
              </w:rPr>
              <w:t xml:space="preserve">[if applicable] </w:t>
            </w:r>
            <w:r w:rsidR="00EE7608">
              <w:rPr>
                <w:sz w:val="24"/>
                <w:szCs w:val="24"/>
              </w:rPr>
              <w:t xml:space="preserve">Less: balance owed to </w:t>
            </w:r>
            <w:r w:rsidR="00EE7608" w:rsidRPr="00286105">
              <w:rPr>
                <w:sz w:val="24"/>
                <w:szCs w:val="24"/>
              </w:rPr>
              <w:t>1</w:t>
            </w:r>
            <w:r w:rsidR="00EE7608" w:rsidRPr="00286105">
              <w:rPr>
                <w:sz w:val="24"/>
                <w:szCs w:val="24"/>
                <w:vertAlign w:val="superscript"/>
              </w:rPr>
              <w:t>st</w:t>
            </w:r>
            <w:r w:rsidR="00EE7608" w:rsidRPr="00286105">
              <w:rPr>
                <w:sz w:val="24"/>
                <w:szCs w:val="24"/>
              </w:rPr>
              <w:t xml:space="preserve"> Mortgage Creditor</w:t>
            </w:r>
          </w:p>
        </w:tc>
        <w:tc>
          <w:tcPr>
            <w:tcW w:w="1096" w:type="dxa"/>
            <w:tcBorders>
              <w:top w:val="single" w:sz="4" w:space="0" w:color="auto"/>
              <w:left w:val="single" w:sz="4" w:space="0" w:color="auto"/>
              <w:bottom w:val="single" w:sz="4" w:space="0" w:color="auto"/>
              <w:right w:val="single" w:sz="4" w:space="0" w:color="auto"/>
            </w:tcBorders>
            <w:hideMark/>
          </w:tcPr>
          <w:p w:rsidR="00EE7608" w:rsidRPr="00286105" w:rsidRDefault="00EE7608" w:rsidP="00EE7608">
            <w:pPr>
              <w:autoSpaceDE/>
              <w:adjustRightInd/>
              <w:jc w:val="right"/>
              <w:rPr>
                <w:sz w:val="24"/>
                <w:szCs w:val="24"/>
              </w:rPr>
            </w:pPr>
            <w:r w:rsidRPr="00286105">
              <w:rPr>
                <w:sz w:val="24"/>
                <w:szCs w:val="24"/>
              </w:rPr>
              <w:t>$_____</w:t>
            </w:r>
          </w:p>
        </w:tc>
      </w:tr>
      <w:tr w:rsidR="00EE7608" w:rsidRPr="00286105" w:rsidTr="001B2A88">
        <w:tc>
          <w:tcPr>
            <w:tcW w:w="7729" w:type="dxa"/>
            <w:tcBorders>
              <w:top w:val="single" w:sz="4" w:space="0" w:color="auto"/>
              <w:left w:val="single" w:sz="4" w:space="0" w:color="auto"/>
              <w:bottom w:val="single" w:sz="4" w:space="0" w:color="auto"/>
              <w:right w:val="single" w:sz="4" w:space="0" w:color="auto"/>
            </w:tcBorders>
            <w:hideMark/>
          </w:tcPr>
          <w:p w:rsidR="00EE7608" w:rsidRPr="00286105" w:rsidRDefault="001369FF" w:rsidP="001369FF">
            <w:pPr>
              <w:autoSpaceDE/>
              <w:adjustRightInd/>
              <w:jc w:val="both"/>
              <w:rPr>
                <w:sz w:val="24"/>
                <w:szCs w:val="24"/>
              </w:rPr>
            </w:pPr>
            <w:r w:rsidRPr="001369FF">
              <w:rPr>
                <w:i/>
                <w:sz w:val="24"/>
                <w:szCs w:val="24"/>
              </w:rPr>
              <w:t>[if applicable]</w:t>
            </w:r>
            <w:r>
              <w:rPr>
                <w:i/>
                <w:sz w:val="24"/>
                <w:szCs w:val="24"/>
              </w:rPr>
              <w:t xml:space="preserve"> </w:t>
            </w:r>
            <w:r w:rsidR="00EE7608">
              <w:rPr>
                <w:sz w:val="24"/>
                <w:szCs w:val="24"/>
              </w:rPr>
              <w:t xml:space="preserve">Less: </w:t>
            </w:r>
            <w:r w:rsidR="00EE7608" w:rsidRPr="003F0242">
              <w:rPr>
                <w:sz w:val="24"/>
                <w:szCs w:val="24"/>
              </w:rPr>
              <w:t>balance owed to</w:t>
            </w:r>
            <w:r w:rsidR="00EE7608" w:rsidRPr="00EE7608">
              <w:rPr>
                <w:i/>
                <w:sz w:val="24"/>
                <w:szCs w:val="24"/>
              </w:rPr>
              <w:t xml:space="preserve"> </w:t>
            </w:r>
            <w:r w:rsidR="00EE7608" w:rsidRPr="00286105">
              <w:rPr>
                <w:sz w:val="24"/>
                <w:szCs w:val="24"/>
              </w:rPr>
              <w:t>2</w:t>
            </w:r>
            <w:r w:rsidR="00EE7608" w:rsidRPr="00286105">
              <w:rPr>
                <w:sz w:val="24"/>
                <w:szCs w:val="24"/>
                <w:vertAlign w:val="superscript"/>
              </w:rPr>
              <w:t>nd</w:t>
            </w:r>
            <w:r w:rsidR="00EE7608" w:rsidRPr="00286105">
              <w:rPr>
                <w:sz w:val="24"/>
                <w:szCs w:val="24"/>
              </w:rPr>
              <w:t xml:space="preserve"> Mortgage Creditor</w:t>
            </w:r>
          </w:p>
        </w:tc>
        <w:tc>
          <w:tcPr>
            <w:tcW w:w="1096" w:type="dxa"/>
            <w:tcBorders>
              <w:top w:val="single" w:sz="4" w:space="0" w:color="auto"/>
              <w:left w:val="single" w:sz="4" w:space="0" w:color="auto"/>
              <w:bottom w:val="single" w:sz="4" w:space="0" w:color="auto"/>
              <w:right w:val="single" w:sz="4" w:space="0" w:color="auto"/>
            </w:tcBorders>
            <w:hideMark/>
          </w:tcPr>
          <w:p w:rsidR="00EE7608" w:rsidRPr="00286105" w:rsidRDefault="00EE7608" w:rsidP="00EE7608">
            <w:pPr>
              <w:autoSpaceDE/>
              <w:adjustRightInd/>
              <w:jc w:val="right"/>
              <w:rPr>
                <w:sz w:val="24"/>
                <w:szCs w:val="24"/>
              </w:rPr>
            </w:pPr>
            <w:r w:rsidRPr="00286105">
              <w:rPr>
                <w:sz w:val="24"/>
                <w:szCs w:val="24"/>
              </w:rPr>
              <w:t>$_____</w:t>
            </w:r>
          </w:p>
        </w:tc>
      </w:tr>
      <w:tr w:rsidR="00746BC6" w:rsidRPr="00286105" w:rsidTr="001B2A88">
        <w:tc>
          <w:tcPr>
            <w:tcW w:w="7729" w:type="dxa"/>
            <w:tcBorders>
              <w:top w:val="single" w:sz="4" w:space="0" w:color="auto"/>
              <w:left w:val="single" w:sz="4" w:space="0" w:color="auto"/>
              <w:bottom w:val="single" w:sz="4" w:space="0" w:color="auto"/>
              <w:right w:val="single" w:sz="4" w:space="0" w:color="auto"/>
            </w:tcBorders>
          </w:tcPr>
          <w:p w:rsidR="00746BC6" w:rsidRPr="003F0242" w:rsidRDefault="00746BC6" w:rsidP="00746BC6">
            <w:pPr>
              <w:autoSpaceDE/>
              <w:adjustRightInd/>
              <w:jc w:val="both"/>
              <w:rPr>
                <w:sz w:val="24"/>
                <w:szCs w:val="24"/>
              </w:rPr>
            </w:pPr>
            <w:r>
              <w:rPr>
                <w:sz w:val="24"/>
                <w:szCs w:val="24"/>
              </w:rPr>
              <w:t>Equals total equity in Property absent any judicial liens</w:t>
            </w:r>
          </w:p>
        </w:tc>
        <w:tc>
          <w:tcPr>
            <w:tcW w:w="1096" w:type="dxa"/>
            <w:tcBorders>
              <w:top w:val="single" w:sz="4" w:space="0" w:color="auto"/>
              <w:left w:val="single" w:sz="4" w:space="0" w:color="auto"/>
              <w:bottom w:val="single" w:sz="4" w:space="0" w:color="auto"/>
              <w:right w:val="single" w:sz="4" w:space="0" w:color="auto"/>
            </w:tcBorders>
          </w:tcPr>
          <w:p w:rsidR="00746BC6" w:rsidRPr="00286105" w:rsidRDefault="00746BC6" w:rsidP="00746BC6">
            <w:pPr>
              <w:autoSpaceDE/>
              <w:adjustRightInd/>
              <w:jc w:val="right"/>
              <w:rPr>
                <w:sz w:val="24"/>
                <w:szCs w:val="24"/>
              </w:rPr>
            </w:pPr>
            <w:r w:rsidRPr="00286105">
              <w:rPr>
                <w:sz w:val="24"/>
                <w:szCs w:val="24"/>
              </w:rPr>
              <w:t>$_____</w:t>
            </w:r>
          </w:p>
        </w:tc>
      </w:tr>
      <w:tr w:rsidR="00746BC6" w:rsidRPr="00286105" w:rsidTr="001B2A88">
        <w:tc>
          <w:tcPr>
            <w:tcW w:w="7729" w:type="dxa"/>
            <w:tcBorders>
              <w:top w:val="single" w:sz="4" w:space="0" w:color="auto"/>
              <w:left w:val="single" w:sz="4" w:space="0" w:color="auto"/>
              <w:bottom w:val="single" w:sz="4" w:space="0" w:color="auto"/>
              <w:right w:val="single" w:sz="4" w:space="0" w:color="auto"/>
            </w:tcBorders>
          </w:tcPr>
          <w:p w:rsidR="00746BC6" w:rsidRPr="003F0242" w:rsidRDefault="00746BC6" w:rsidP="00746BC6">
            <w:pPr>
              <w:autoSpaceDE/>
              <w:adjustRightInd/>
              <w:jc w:val="both"/>
              <w:rPr>
                <w:sz w:val="24"/>
                <w:szCs w:val="24"/>
              </w:rPr>
            </w:pPr>
            <w:r>
              <w:rPr>
                <w:sz w:val="24"/>
                <w:szCs w:val="24"/>
              </w:rPr>
              <w:t>Multiplied by Debtor’s fractional interest in the Property</w:t>
            </w:r>
          </w:p>
        </w:tc>
        <w:tc>
          <w:tcPr>
            <w:tcW w:w="1096" w:type="dxa"/>
            <w:tcBorders>
              <w:top w:val="single" w:sz="4" w:space="0" w:color="auto"/>
              <w:left w:val="single" w:sz="4" w:space="0" w:color="auto"/>
              <w:bottom w:val="single" w:sz="4" w:space="0" w:color="auto"/>
              <w:right w:val="single" w:sz="4" w:space="0" w:color="auto"/>
            </w:tcBorders>
          </w:tcPr>
          <w:p w:rsidR="00746BC6" w:rsidRPr="00286105" w:rsidRDefault="00746BC6" w:rsidP="00746BC6">
            <w:pPr>
              <w:autoSpaceDE/>
              <w:adjustRightInd/>
              <w:jc w:val="right"/>
              <w:rPr>
                <w:sz w:val="24"/>
                <w:szCs w:val="24"/>
              </w:rPr>
            </w:pPr>
          </w:p>
        </w:tc>
      </w:tr>
      <w:tr w:rsidR="00746BC6" w:rsidRPr="00286105" w:rsidTr="001B2A88">
        <w:tc>
          <w:tcPr>
            <w:tcW w:w="7729" w:type="dxa"/>
            <w:tcBorders>
              <w:top w:val="single" w:sz="4" w:space="0" w:color="auto"/>
              <w:left w:val="single" w:sz="4" w:space="0" w:color="auto"/>
              <w:bottom w:val="single" w:sz="4" w:space="0" w:color="auto"/>
              <w:right w:val="single" w:sz="4" w:space="0" w:color="auto"/>
            </w:tcBorders>
          </w:tcPr>
          <w:p w:rsidR="00746BC6" w:rsidRPr="003F0242" w:rsidRDefault="00746BC6" w:rsidP="00746BC6">
            <w:pPr>
              <w:autoSpaceDE/>
              <w:adjustRightInd/>
              <w:jc w:val="both"/>
              <w:rPr>
                <w:sz w:val="24"/>
                <w:szCs w:val="24"/>
              </w:rPr>
            </w:pPr>
            <w:r>
              <w:rPr>
                <w:sz w:val="24"/>
                <w:szCs w:val="24"/>
              </w:rPr>
              <w:t>Equals Debtor’s Equity</w:t>
            </w:r>
          </w:p>
        </w:tc>
        <w:tc>
          <w:tcPr>
            <w:tcW w:w="1096" w:type="dxa"/>
            <w:tcBorders>
              <w:top w:val="single" w:sz="4" w:space="0" w:color="auto"/>
              <w:left w:val="single" w:sz="4" w:space="0" w:color="auto"/>
              <w:bottom w:val="single" w:sz="4" w:space="0" w:color="auto"/>
              <w:right w:val="single" w:sz="4" w:space="0" w:color="auto"/>
            </w:tcBorders>
          </w:tcPr>
          <w:p w:rsidR="00746BC6" w:rsidRPr="00286105" w:rsidRDefault="00746BC6" w:rsidP="00746BC6">
            <w:pPr>
              <w:autoSpaceDE/>
              <w:adjustRightInd/>
              <w:jc w:val="right"/>
              <w:rPr>
                <w:sz w:val="24"/>
                <w:szCs w:val="24"/>
              </w:rPr>
            </w:pPr>
            <w:r w:rsidRPr="00286105">
              <w:rPr>
                <w:sz w:val="24"/>
                <w:szCs w:val="24"/>
              </w:rPr>
              <w:t>$_____</w:t>
            </w:r>
          </w:p>
        </w:tc>
      </w:tr>
      <w:tr w:rsidR="00746BC6" w:rsidRPr="00286105" w:rsidTr="001B2A88">
        <w:tc>
          <w:tcPr>
            <w:tcW w:w="7729" w:type="dxa"/>
            <w:tcBorders>
              <w:top w:val="single" w:sz="4" w:space="0" w:color="auto"/>
              <w:left w:val="single" w:sz="4" w:space="0" w:color="auto"/>
              <w:bottom w:val="single" w:sz="4" w:space="0" w:color="auto"/>
              <w:right w:val="single" w:sz="4" w:space="0" w:color="auto"/>
            </w:tcBorders>
          </w:tcPr>
          <w:p w:rsidR="00746BC6" w:rsidRDefault="00746BC6" w:rsidP="00746BC6">
            <w:pPr>
              <w:autoSpaceDE/>
              <w:adjustRightInd/>
              <w:jc w:val="both"/>
              <w:rPr>
                <w:sz w:val="24"/>
                <w:szCs w:val="24"/>
              </w:rPr>
            </w:pPr>
            <w:r>
              <w:rPr>
                <w:sz w:val="24"/>
                <w:szCs w:val="24"/>
              </w:rPr>
              <w:t xml:space="preserve">Less: </w:t>
            </w:r>
            <w:r w:rsidRPr="00746BC6">
              <w:rPr>
                <w:sz w:val="24"/>
                <w:szCs w:val="24"/>
              </w:rPr>
              <w:t xml:space="preserve"> Exemption</w:t>
            </w:r>
          </w:p>
        </w:tc>
        <w:tc>
          <w:tcPr>
            <w:tcW w:w="1096" w:type="dxa"/>
            <w:tcBorders>
              <w:top w:val="single" w:sz="4" w:space="0" w:color="auto"/>
              <w:left w:val="single" w:sz="4" w:space="0" w:color="auto"/>
              <w:bottom w:val="single" w:sz="4" w:space="0" w:color="auto"/>
              <w:right w:val="single" w:sz="4" w:space="0" w:color="auto"/>
            </w:tcBorders>
          </w:tcPr>
          <w:p w:rsidR="00746BC6" w:rsidRPr="00286105" w:rsidRDefault="00746BC6" w:rsidP="001369FF">
            <w:pPr>
              <w:autoSpaceDE/>
              <w:adjustRightInd/>
              <w:jc w:val="right"/>
              <w:rPr>
                <w:sz w:val="24"/>
                <w:szCs w:val="24"/>
              </w:rPr>
            </w:pPr>
            <w:r w:rsidRPr="00286105">
              <w:rPr>
                <w:sz w:val="24"/>
                <w:szCs w:val="24"/>
              </w:rPr>
              <w:t>$_____</w:t>
            </w:r>
          </w:p>
        </w:tc>
      </w:tr>
      <w:tr w:rsidR="001369FF" w:rsidRPr="00286105" w:rsidTr="001B2A88">
        <w:tc>
          <w:tcPr>
            <w:tcW w:w="7729" w:type="dxa"/>
            <w:tcBorders>
              <w:top w:val="single" w:sz="4" w:space="0" w:color="auto"/>
              <w:left w:val="single" w:sz="4" w:space="0" w:color="auto"/>
              <w:bottom w:val="single" w:sz="4" w:space="0" w:color="auto"/>
              <w:right w:val="single" w:sz="4" w:space="0" w:color="auto"/>
            </w:tcBorders>
          </w:tcPr>
          <w:p w:rsidR="001369FF" w:rsidRPr="00286105" w:rsidRDefault="001369FF" w:rsidP="00746BC6">
            <w:pPr>
              <w:autoSpaceDE/>
              <w:adjustRightInd/>
              <w:jc w:val="both"/>
              <w:rPr>
                <w:sz w:val="24"/>
                <w:szCs w:val="24"/>
              </w:rPr>
            </w:pPr>
            <w:r w:rsidRPr="001369FF">
              <w:rPr>
                <w:i/>
                <w:sz w:val="24"/>
                <w:szCs w:val="24"/>
              </w:rPr>
              <w:t>[if applicable]</w:t>
            </w:r>
            <w:r>
              <w:rPr>
                <w:i/>
                <w:sz w:val="24"/>
                <w:szCs w:val="24"/>
              </w:rPr>
              <w:t xml:space="preserve"> </w:t>
            </w:r>
            <w:r>
              <w:rPr>
                <w:sz w:val="24"/>
                <w:szCs w:val="24"/>
              </w:rPr>
              <w:t>Less: Sum of all senior judicial liens</w:t>
            </w:r>
          </w:p>
        </w:tc>
        <w:tc>
          <w:tcPr>
            <w:tcW w:w="1096" w:type="dxa"/>
            <w:tcBorders>
              <w:top w:val="single" w:sz="4" w:space="0" w:color="auto"/>
              <w:left w:val="single" w:sz="4" w:space="0" w:color="auto"/>
              <w:bottom w:val="single" w:sz="4" w:space="0" w:color="auto"/>
              <w:right w:val="single" w:sz="4" w:space="0" w:color="auto"/>
            </w:tcBorders>
          </w:tcPr>
          <w:p w:rsidR="001369FF" w:rsidRPr="00286105" w:rsidRDefault="001369FF" w:rsidP="003F0242">
            <w:pPr>
              <w:autoSpaceDE/>
              <w:adjustRightInd/>
              <w:jc w:val="right"/>
              <w:rPr>
                <w:sz w:val="24"/>
                <w:szCs w:val="24"/>
              </w:rPr>
            </w:pPr>
            <w:r w:rsidRPr="001369FF">
              <w:rPr>
                <w:sz w:val="24"/>
                <w:szCs w:val="24"/>
              </w:rPr>
              <w:t>$_____</w:t>
            </w:r>
          </w:p>
        </w:tc>
      </w:tr>
      <w:tr w:rsidR="00746BC6" w:rsidRPr="00286105" w:rsidTr="001B2A88">
        <w:tc>
          <w:tcPr>
            <w:tcW w:w="7729" w:type="dxa"/>
            <w:tcBorders>
              <w:top w:val="single" w:sz="4" w:space="0" w:color="auto"/>
              <w:left w:val="single" w:sz="4" w:space="0" w:color="auto"/>
              <w:bottom w:val="single" w:sz="4" w:space="0" w:color="auto"/>
              <w:right w:val="single" w:sz="4" w:space="0" w:color="auto"/>
            </w:tcBorders>
            <w:hideMark/>
          </w:tcPr>
          <w:p w:rsidR="00746BC6" w:rsidRPr="00286105" w:rsidRDefault="00DE5523" w:rsidP="00746BC6">
            <w:pPr>
              <w:autoSpaceDE/>
              <w:adjustRightInd/>
              <w:jc w:val="both"/>
              <w:rPr>
                <w:sz w:val="24"/>
                <w:szCs w:val="24"/>
              </w:rPr>
            </w:pPr>
            <w:r>
              <w:rPr>
                <w:sz w:val="24"/>
                <w:szCs w:val="24"/>
              </w:rPr>
              <w:t>Equals</w:t>
            </w:r>
          </w:p>
        </w:tc>
        <w:tc>
          <w:tcPr>
            <w:tcW w:w="1096" w:type="dxa"/>
            <w:tcBorders>
              <w:top w:val="single" w:sz="4" w:space="0" w:color="auto"/>
              <w:left w:val="single" w:sz="4" w:space="0" w:color="auto"/>
              <w:bottom w:val="single" w:sz="4" w:space="0" w:color="auto"/>
              <w:right w:val="single" w:sz="4" w:space="0" w:color="auto"/>
            </w:tcBorders>
            <w:hideMark/>
          </w:tcPr>
          <w:p w:rsidR="00746BC6" w:rsidRPr="00286105" w:rsidRDefault="00746BC6" w:rsidP="003F0242">
            <w:pPr>
              <w:autoSpaceDE/>
              <w:adjustRightInd/>
              <w:jc w:val="right"/>
              <w:rPr>
                <w:sz w:val="24"/>
                <w:szCs w:val="24"/>
              </w:rPr>
            </w:pPr>
            <w:r w:rsidRPr="00286105">
              <w:rPr>
                <w:sz w:val="24"/>
                <w:szCs w:val="24"/>
              </w:rPr>
              <w:t>$_____</w:t>
            </w:r>
            <w:r w:rsidR="001369FF" w:rsidRPr="001369FF">
              <w:rPr>
                <w:sz w:val="24"/>
                <w:szCs w:val="24"/>
                <w:vertAlign w:val="superscript"/>
              </w:rPr>
              <w:footnoteReference w:id="7"/>
            </w:r>
          </w:p>
        </w:tc>
      </w:tr>
    </w:tbl>
    <w:p w:rsidR="00D95FAC" w:rsidRPr="00286105" w:rsidRDefault="00D95FAC" w:rsidP="00D95FAC">
      <w:pPr>
        <w:autoSpaceDE/>
        <w:adjustRightInd/>
        <w:jc w:val="both"/>
        <w:rPr>
          <w:sz w:val="24"/>
          <w:szCs w:val="24"/>
        </w:rPr>
      </w:pPr>
      <w:r w:rsidRPr="00286105">
        <w:rPr>
          <w:sz w:val="24"/>
          <w:szCs w:val="24"/>
        </w:rPr>
        <w:br w:type="textWrapping" w:clear="all"/>
      </w:r>
    </w:p>
    <w:p w:rsidR="00D95FAC" w:rsidRPr="00286105" w:rsidRDefault="00D95FAC" w:rsidP="00D95FAC">
      <w:pPr>
        <w:spacing w:line="480" w:lineRule="auto"/>
        <w:ind w:firstLine="720"/>
        <w:jc w:val="both"/>
        <w:rPr>
          <w:sz w:val="24"/>
          <w:szCs w:val="24"/>
        </w:rPr>
      </w:pPr>
      <w:r w:rsidRPr="00286105">
        <w:rPr>
          <w:sz w:val="24"/>
          <w:szCs w:val="24"/>
        </w:rPr>
        <w:t>Wherefore, the Debtor pray</w:t>
      </w:r>
      <w:r w:rsidR="006554D8" w:rsidRPr="00286105">
        <w:rPr>
          <w:sz w:val="24"/>
          <w:szCs w:val="24"/>
        </w:rPr>
        <w:t>s</w:t>
      </w:r>
      <w:r w:rsidRPr="00286105">
        <w:rPr>
          <w:sz w:val="24"/>
          <w:szCs w:val="24"/>
        </w:rPr>
        <w:t xml:space="preserve"> for the court to grant the following relief:</w:t>
      </w:r>
    </w:p>
    <w:p w:rsidR="00D95FAC" w:rsidRPr="00286105" w:rsidRDefault="00392134" w:rsidP="00D95FAC">
      <w:pPr>
        <w:numPr>
          <w:ilvl w:val="0"/>
          <w:numId w:val="2"/>
        </w:numPr>
        <w:autoSpaceDE/>
        <w:adjustRightInd/>
        <w:spacing w:line="480" w:lineRule="auto"/>
        <w:ind w:left="0" w:firstLine="720"/>
        <w:jc w:val="both"/>
        <w:rPr>
          <w:sz w:val="24"/>
          <w:szCs w:val="24"/>
        </w:rPr>
      </w:pPr>
      <w:r w:rsidRPr="00286105">
        <w:rPr>
          <w:sz w:val="24"/>
          <w:szCs w:val="24"/>
        </w:rPr>
        <w:t>To avoid and cancel the lien held by _____ (</w:t>
      </w:r>
      <w:r w:rsidRPr="00286105">
        <w:rPr>
          <w:i/>
          <w:sz w:val="24"/>
          <w:szCs w:val="24"/>
        </w:rPr>
        <w:t>previously defined name of lienholder</w:t>
      </w:r>
      <w:r w:rsidRPr="00286105">
        <w:rPr>
          <w:sz w:val="24"/>
          <w:szCs w:val="24"/>
        </w:rPr>
        <w:t>) pursuant to a judgment referenced in file __-___-___ in the Office of the Clerk of Court of _____ County in the full amount of the judgment;</w:t>
      </w:r>
      <w:r w:rsidR="00D95FAC" w:rsidRPr="00286105">
        <w:rPr>
          <w:sz w:val="24"/>
          <w:szCs w:val="24"/>
        </w:rPr>
        <w:t xml:space="preserve"> </w:t>
      </w:r>
    </w:p>
    <w:p w:rsidR="00D95FAC" w:rsidRPr="00286105" w:rsidRDefault="00392134" w:rsidP="00D95FAC">
      <w:pPr>
        <w:numPr>
          <w:ilvl w:val="0"/>
          <w:numId w:val="2"/>
        </w:numPr>
        <w:autoSpaceDE/>
        <w:adjustRightInd/>
        <w:spacing w:line="480" w:lineRule="auto"/>
        <w:ind w:left="0" w:firstLine="720"/>
        <w:jc w:val="both"/>
        <w:rPr>
          <w:sz w:val="24"/>
          <w:szCs w:val="24"/>
        </w:rPr>
      </w:pPr>
      <w:r w:rsidRPr="00286105">
        <w:rPr>
          <w:sz w:val="24"/>
          <w:szCs w:val="24"/>
        </w:rPr>
        <w:lastRenderedPageBreak/>
        <w:t>To enter an Order stating that the lien held by _____ (</w:t>
      </w:r>
      <w:r w:rsidRPr="00286105">
        <w:rPr>
          <w:i/>
          <w:sz w:val="24"/>
          <w:szCs w:val="24"/>
        </w:rPr>
        <w:t>previously defined name of lienholder</w:t>
      </w:r>
      <w:r w:rsidRPr="00286105">
        <w:rPr>
          <w:sz w:val="24"/>
          <w:szCs w:val="24"/>
        </w:rPr>
        <w:t>) shall have no further force and effect upon the</w:t>
      </w:r>
      <w:r w:rsidR="00DE5523">
        <w:rPr>
          <w:sz w:val="24"/>
          <w:szCs w:val="24"/>
        </w:rPr>
        <w:t xml:space="preserve"> Debtor’s interest in the</w:t>
      </w:r>
      <w:r w:rsidRPr="00286105">
        <w:rPr>
          <w:sz w:val="24"/>
          <w:szCs w:val="24"/>
        </w:rPr>
        <w:t xml:space="preserve"> Property, subject to the condition that if this case is dismissed then, pursuant to 11 U.S.C. § 349(b)(1)(B), the lien held by _____ (</w:t>
      </w:r>
      <w:r w:rsidRPr="00286105">
        <w:rPr>
          <w:i/>
          <w:sz w:val="24"/>
          <w:szCs w:val="24"/>
        </w:rPr>
        <w:t>previously defined name of lienholder</w:t>
      </w:r>
      <w:r w:rsidRPr="00286105">
        <w:rPr>
          <w:sz w:val="24"/>
          <w:szCs w:val="24"/>
        </w:rPr>
        <w:t>) shall remain valid and enforceable and shall continue to encumber the</w:t>
      </w:r>
      <w:r w:rsidR="00DA7149">
        <w:rPr>
          <w:sz w:val="24"/>
          <w:szCs w:val="24"/>
        </w:rPr>
        <w:t xml:space="preserve"> Debtor’s interest in the</w:t>
      </w:r>
      <w:r w:rsidRPr="00286105">
        <w:rPr>
          <w:sz w:val="24"/>
          <w:szCs w:val="24"/>
        </w:rPr>
        <w:t xml:space="preserve"> Property; and</w:t>
      </w:r>
      <w:r w:rsidR="00D95FAC" w:rsidRPr="00286105">
        <w:rPr>
          <w:sz w:val="24"/>
          <w:szCs w:val="24"/>
        </w:rPr>
        <w:t xml:space="preserve"> </w:t>
      </w:r>
    </w:p>
    <w:p w:rsidR="00D95FAC" w:rsidRPr="00286105" w:rsidRDefault="00D95FAC" w:rsidP="00D95FAC">
      <w:pPr>
        <w:numPr>
          <w:ilvl w:val="0"/>
          <w:numId w:val="2"/>
        </w:numPr>
        <w:autoSpaceDE/>
        <w:adjustRightInd/>
        <w:spacing w:line="480" w:lineRule="auto"/>
        <w:ind w:left="0" w:firstLine="720"/>
        <w:jc w:val="both"/>
        <w:rPr>
          <w:sz w:val="24"/>
          <w:szCs w:val="24"/>
        </w:rPr>
      </w:pPr>
      <w:r w:rsidRPr="00286105">
        <w:rPr>
          <w:sz w:val="24"/>
          <w:szCs w:val="24"/>
        </w:rPr>
        <w:t xml:space="preserve">To grant such other relief as the court deems just and appropriate. </w:t>
      </w:r>
    </w:p>
    <w:p w:rsidR="00143B0A" w:rsidRPr="00286105" w:rsidRDefault="00143B0A" w:rsidP="00D95FAC">
      <w:pPr>
        <w:spacing w:line="480" w:lineRule="auto"/>
        <w:jc w:val="both"/>
        <w:rPr>
          <w:sz w:val="24"/>
          <w:szCs w:val="24"/>
        </w:rPr>
      </w:pPr>
    </w:p>
    <w:p w:rsidR="00D95FAC" w:rsidRPr="00286105" w:rsidRDefault="00D95FAC" w:rsidP="00D95FAC">
      <w:pPr>
        <w:spacing w:line="480" w:lineRule="auto"/>
        <w:jc w:val="both"/>
        <w:rPr>
          <w:sz w:val="24"/>
          <w:szCs w:val="24"/>
        </w:rPr>
      </w:pPr>
      <w:r w:rsidRPr="00286105">
        <w:rPr>
          <w:sz w:val="24"/>
          <w:szCs w:val="24"/>
        </w:rPr>
        <w:t>Dated:</w:t>
      </w:r>
    </w:p>
    <w:p w:rsidR="00D95FAC" w:rsidRPr="00286105" w:rsidRDefault="00D95FAC" w:rsidP="00D95FAC">
      <w:pPr>
        <w:spacing w:line="480" w:lineRule="auto"/>
        <w:jc w:val="both"/>
        <w:rPr>
          <w:sz w:val="24"/>
          <w:szCs w:val="24"/>
        </w:rPr>
      </w:pPr>
    </w:p>
    <w:p w:rsidR="00D95FAC" w:rsidRDefault="00D95FAC" w:rsidP="00D95FAC">
      <w:pPr>
        <w:spacing w:line="480" w:lineRule="auto"/>
        <w:jc w:val="both"/>
      </w:pPr>
      <w:r w:rsidRPr="00286105">
        <w:rPr>
          <w:sz w:val="24"/>
          <w:szCs w:val="24"/>
        </w:rPr>
        <w:tab/>
      </w:r>
      <w:r w:rsidRPr="00286105">
        <w:rPr>
          <w:sz w:val="24"/>
          <w:szCs w:val="24"/>
        </w:rPr>
        <w:tab/>
      </w:r>
      <w:r w:rsidRPr="00286105">
        <w:rPr>
          <w:sz w:val="24"/>
          <w:szCs w:val="24"/>
        </w:rPr>
        <w:tab/>
      </w:r>
      <w:r w:rsidRPr="00286105">
        <w:rPr>
          <w:sz w:val="24"/>
          <w:szCs w:val="24"/>
        </w:rPr>
        <w:tab/>
      </w:r>
      <w:r w:rsidRPr="00286105">
        <w:rPr>
          <w:sz w:val="24"/>
          <w:szCs w:val="24"/>
        </w:rPr>
        <w:tab/>
      </w:r>
      <w:r w:rsidRPr="00286105">
        <w:rPr>
          <w:sz w:val="24"/>
          <w:szCs w:val="24"/>
        </w:rPr>
        <w:tab/>
      </w:r>
      <w:r w:rsidRPr="00286105">
        <w:rPr>
          <w:sz w:val="24"/>
          <w:szCs w:val="24"/>
        </w:rPr>
        <w:tab/>
      </w:r>
      <w:r w:rsidRPr="00286105">
        <w:rPr>
          <w:sz w:val="24"/>
          <w:szCs w:val="24"/>
        </w:rPr>
        <w:tab/>
        <w:t>Counsel Signature Block</w:t>
      </w:r>
      <w:r>
        <w:rPr>
          <w:sz w:val="24"/>
          <w:szCs w:val="24"/>
        </w:rPr>
        <w:t xml:space="preserve"> </w:t>
      </w:r>
    </w:p>
    <w:p w:rsidR="00D95FAC" w:rsidRDefault="00D95FAC" w:rsidP="00D95FAC"/>
    <w:p w:rsidR="006918D7" w:rsidRDefault="006918D7"/>
    <w:sectPr w:rsidR="006918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860" w:rsidRDefault="00F34860" w:rsidP="00D95FAC">
      <w:r>
        <w:separator/>
      </w:r>
    </w:p>
  </w:endnote>
  <w:endnote w:type="continuationSeparator" w:id="0">
    <w:p w:rsidR="00F34860" w:rsidRDefault="00F34860" w:rsidP="00D9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860" w:rsidRDefault="00F34860" w:rsidP="00D95FAC">
      <w:r>
        <w:separator/>
      </w:r>
    </w:p>
  </w:footnote>
  <w:footnote w:type="continuationSeparator" w:id="0">
    <w:p w:rsidR="00F34860" w:rsidRDefault="00F34860" w:rsidP="00D95FAC">
      <w:r>
        <w:continuationSeparator/>
      </w:r>
    </w:p>
  </w:footnote>
  <w:footnote w:id="1">
    <w:p w:rsidR="00392134" w:rsidRDefault="00392134" w:rsidP="00392134">
      <w:pPr>
        <w:pStyle w:val="FootnoteText"/>
      </w:pPr>
      <w:r>
        <w:rPr>
          <w:rStyle w:val="FootnoteReference"/>
        </w:rPr>
        <w:footnoteRef/>
      </w:r>
      <w:r>
        <w:t xml:space="preserve">  The title at the top and the footnotes are for illustration only and not to be part of the form.  </w:t>
      </w:r>
    </w:p>
  </w:footnote>
  <w:footnote w:id="2">
    <w:p w:rsidR="00F34860" w:rsidRDefault="00F34860" w:rsidP="00392134">
      <w:pPr>
        <w:pStyle w:val="FootnoteText"/>
        <w:jc w:val="both"/>
      </w:pPr>
      <w:r>
        <w:rPr>
          <w:rStyle w:val="FootnoteReference"/>
        </w:rPr>
        <w:footnoteRef/>
      </w:r>
      <w:r>
        <w:t xml:space="preserve">  In this</w:t>
      </w:r>
      <w:r w:rsidR="00E92623">
        <w:t xml:space="preserve"> example the </w:t>
      </w:r>
      <w:r w:rsidR="00BA3EAC">
        <w:t>P</w:t>
      </w:r>
      <w:r w:rsidR="00E92623">
        <w:t>roperty is owned</w:t>
      </w:r>
      <w:r>
        <w:t xml:space="preserve"> with </w:t>
      </w:r>
      <w:r w:rsidR="00392134">
        <w:t>one or more</w:t>
      </w:r>
      <w:r>
        <w:t xml:space="preserve"> third part</w:t>
      </w:r>
      <w:r w:rsidR="00392134">
        <w:t>ies</w:t>
      </w:r>
      <w:r>
        <w:t xml:space="preserve">, so the Debtor has a </w:t>
      </w:r>
      <w:r w:rsidR="00392134">
        <w:t>fractional</w:t>
      </w:r>
      <w:r>
        <w:t xml:space="preserve"> undivided interest.</w:t>
      </w:r>
    </w:p>
  </w:footnote>
  <w:footnote w:id="3">
    <w:p w:rsidR="007D01A3" w:rsidRDefault="007D01A3">
      <w:pPr>
        <w:pStyle w:val="FootnoteText"/>
      </w:pPr>
      <w:r>
        <w:rPr>
          <w:rStyle w:val="FootnoteReference"/>
        </w:rPr>
        <w:footnoteRef/>
      </w:r>
      <w:r>
        <w:t xml:space="preserve"> </w:t>
      </w:r>
      <w:r w:rsidR="00CB64F8">
        <w:t xml:space="preserve"> </w:t>
      </w:r>
      <w:r>
        <w:t xml:space="preserve">State the fraction or percentage of the ownership, </w:t>
      </w:r>
      <w:r w:rsidRPr="007D01A3">
        <w:rPr>
          <w:i/>
        </w:rPr>
        <w:t>e.g.</w:t>
      </w:r>
      <w:r w:rsidR="00B17D4E">
        <w:t>, 1</w:t>
      </w:r>
      <w:r>
        <w:t xml:space="preserve">/2, 2/3, 20%, </w:t>
      </w:r>
      <w:r w:rsidRPr="007D01A3">
        <w:rPr>
          <w:i/>
        </w:rPr>
        <w:t>etc</w:t>
      </w:r>
      <w:r w:rsidR="00CB64F8">
        <w:rPr>
          <w:i/>
        </w:rPr>
        <w:t>.</w:t>
      </w:r>
    </w:p>
  </w:footnote>
  <w:footnote w:id="4">
    <w:p w:rsidR="00F34860" w:rsidRDefault="00F34860" w:rsidP="000E00F0">
      <w:pPr>
        <w:pStyle w:val="FootnoteText"/>
        <w:jc w:val="both"/>
      </w:pPr>
      <w:r>
        <w:rPr>
          <w:rStyle w:val="FootnoteReference"/>
        </w:rPr>
        <w:footnoteRef/>
      </w:r>
      <w:r>
        <w:t xml:space="preserve">  </w:t>
      </w:r>
      <w:r w:rsidR="00392134" w:rsidRPr="00392134">
        <w:t>No reservation has been made in this case for the Wildcard Exemption (N.C. Gen. Stat. § 1C-1601(a</w:t>
      </w:r>
      <w:proofErr w:type="gramStart"/>
      <w:r w:rsidR="00392134" w:rsidRPr="00392134">
        <w:t>)(</w:t>
      </w:r>
      <w:proofErr w:type="gramEnd"/>
      <w:r w:rsidR="00392134" w:rsidRPr="00392134">
        <w:t xml:space="preserve">2)), but a debtor may reserve up to $5,000 of the Homestead Exemption to use for the Wildcard Exemption.  The amount of the Homestead Exemption must be </w:t>
      </w:r>
      <w:r w:rsidR="00392134" w:rsidRPr="00392134">
        <w:rPr>
          <w:b/>
        </w:rPr>
        <w:t>reduced</w:t>
      </w:r>
      <w:r w:rsidR="00392134" w:rsidRPr="00392134">
        <w:t xml:space="preserve"> if a portion is being used under the Wildcard Exemption.</w:t>
      </w:r>
      <w:r w:rsidR="00392134">
        <w:t xml:space="preserve"> </w:t>
      </w:r>
      <w:r w:rsidR="00392134" w:rsidRPr="00392134">
        <w:t xml:space="preserve"> The Debtor may also elect to use only a portion of the exempti</w:t>
      </w:r>
      <w:r w:rsidR="00392134">
        <w:t>on with respect to the Property</w:t>
      </w:r>
      <w:r w:rsidR="000E00F0" w:rsidRPr="000E00F0">
        <w:t>.</w:t>
      </w:r>
      <w:r>
        <w:t xml:space="preserve"> </w:t>
      </w:r>
    </w:p>
  </w:footnote>
  <w:footnote w:id="5">
    <w:p w:rsidR="00F34860" w:rsidRDefault="00F34860" w:rsidP="000E00F0">
      <w:pPr>
        <w:pStyle w:val="FootnoteText"/>
        <w:jc w:val="both"/>
      </w:pPr>
      <w:r>
        <w:rPr>
          <w:rStyle w:val="FootnoteReference"/>
        </w:rPr>
        <w:footnoteRef/>
      </w:r>
      <w:r>
        <w:t xml:space="preserve">  </w:t>
      </w:r>
      <w:r w:rsidR="00F44067" w:rsidRPr="00F44067">
        <w:t>In this example the 2</w:t>
      </w:r>
      <w:r w:rsidR="00F44067" w:rsidRPr="00F44067">
        <w:rPr>
          <w:vertAlign w:val="superscript"/>
        </w:rPr>
        <w:t>nd</w:t>
      </w:r>
      <w:r w:rsidR="00F44067" w:rsidRPr="00F44067">
        <w:t xml:space="preserve"> Judicial Lien is sought to be avoided.  Either the Property has sufficient equity that the lien with higher priority held by the 1</w:t>
      </w:r>
      <w:r w:rsidR="00F44067" w:rsidRPr="00F44067">
        <w:rPr>
          <w:vertAlign w:val="superscript"/>
        </w:rPr>
        <w:t>st</w:t>
      </w:r>
      <w:r w:rsidR="00F44067" w:rsidRPr="00F44067">
        <w:t xml:space="preserve"> Lien Creditor cannot be avoided, or the 1</w:t>
      </w:r>
      <w:r w:rsidR="00F44067" w:rsidRPr="00F44067">
        <w:rPr>
          <w:vertAlign w:val="superscript"/>
        </w:rPr>
        <w:t>st</w:t>
      </w:r>
      <w:r w:rsidR="00F44067" w:rsidRPr="00F44067">
        <w:t xml:space="preserve"> Lien Creditor’s lien will be avoided under a subsequent motion.  If the value of the Property allows for avoidance of the 1</w:t>
      </w:r>
      <w:r w:rsidR="00F44067" w:rsidRPr="00F44067">
        <w:rPr>
          <w:vertAlign w:val="superscript"/>
        </w:rPr>
        <w:t>st</w:t>
      </w:r>
      <w:r w:rsidR="00F44067" w:rsidRPr="00F44067">
        <w:t xml:space="preserve"> Judicial Lien, then that Motion would need to be filed </w:t>
      </w:r>
      <w:r w:rsidR="00F44067" w:rsidRPr="00F44067">
        <w:rPr>
          <w:b/>
        </w:rPr>
        <w:t>after</w:t>
      </w:r>
      <w:r w:rsidR="00F44067" w:rsidRPr="00F44067">
        <w:t xml:space="preserve"> the Motion seeking avoidance of the 2</w:t>
      </w:r>
      <w:r w:rsidR="00F44067" w:rsidRPr="00F44067">
        <w:rPr>
          <w:vertAlign w:val="superscript"/>
        </w:rPr>
        <w:t>nd</w:t>
      </w:r>
      <w:r w:rsidR="00F44067" w:rsidRPr="00F44067">
        <w:t xml:space="preserve"> Judicial Lien. 11 U.S.C. § 522(f</w:t>
      </w:r>
      <w:proofErr w:type="gramStart"/>
      <w:r w:rsidR="00F44067" w:rsidRPr="00F44067">
        <w:t>)(</w:t>
      </w:r>
      <w:proofErr w:type="gramEnd"/>
      <w:r w:rsidR="00F44067" w:rsidRPr="00F44067">
        <w:t>2)(B).  If there is only one judicial lien against the Property, this paragraph about the 1</w:t>
      </w:r>
      <w:r w:rsidR="00F44067" w:rsidRPr="00F44067">
        <w:rPr>
          <w:vertAlign w:val="superscript"/>
        </w:rPr>
        <w:t>st</w:t>
      </w:r>
      <w:r w:rsidR="00F44067" w:rsidRPr="00F44067">
        <w:t xml:space="preserve"> Lien Creditor is not necessary.</w:t>
      </w:r>
    </w:p>
  </w:footnote>
  <w:footnote w:id="6">
    <w:p w:rsidR="00832425" w:rsidRPr="000041E7" w:rsidRDefault="00832425" w:rsidP="00832425">
      <w:pPr>
        <w:pStyle w:val="FootnoteText"/>
        <w:jc w:val="both"/>
        <w:rPr>
          <w:i/>
        </w:rPr>
      </w:pPr>
      <w:r w:rsidRPr="00286105">
        <w:rPr>
          <w:rStyle w:val="FootnoteReference"/>
        </w:rPr>
        <w:footnoteRef/>
      </w:r>
      <w:r w:rsidRPr="00286105">
        <w:t xml:space="preserve">  </w:t>
      </w:r>
      <w:r w:rsidR="00DE5523">
        <w:t>T</w:t>
      </w:r>
      <w:r w:rsidRPr="00286105">
        <w:t xml:space="preserve">he fractional interest the Debtor has in the Property should be applied to the </w:t>
      </w:r>
      <w:r>
        <w:t>total equity in the Property absent any judicial liens</w:t>
      </w:r>
      <w:r w:rsidRPr="00286105">
        <w:t>.  For example, if the</w:t>
      </w:r>
      <w:r>
        <w:t xml:space="preserve"> Property has a value of $150,000.00, the total amount owed to all mortgage creditors is $100,000.00</w:t>
      </w:r>
      <w:r w:rsidRPr="00286105">
        <w:t xml:space="preserve"> and the Debtor has a ½ interest in the Property, the Debtor</w:t>
      </w:r>
      <w:r>
        <w:t>’s share of the equity is $150,000.00 minus $100,000.00, multiplied by ½</w:t>
      </w:r>
      <w:r w:rsidR="00EE7608">
        <w:t>, or $25,000.00</w:t>
      </w:r>
      <w:r>
        <w:t>.</w:t>
      </w:r>
      <w:r w:rsidRPr="00286105">
        <w:t xml:space="preserve"> </w:t>
      </w:r>
      <w:r w:rsidRPr="00286105">
        <w:rPr>
          <w:i/>
        </w:rPr>
        <w:t xml:space="preserve">See In re </w:t>
      </w:r>
      <w:r>
        <w:rPr>
          <w:i/>
        </w:rPr>
        <w:t>Powers</w:t>
      </w:r>
      <w:r w:rsidRPr="00286105">
        <w:t xml:space="preserve">, </w:t>
      </w:r>
      <w:r w:rsidR="00337872">
        <w:t xml:space="preserve">No. </w:t>
      </w:r>
      <w:r w:rsidR="00337872" w:rsidRPr="00337872">
        <w:t>14-06943-5-SWH</w:t>
      </w:r>
      <w:r w:rsidR="00337872">
        <w:t>,</w:t>
      </w:r>
      <w:r w:rsidR="00CC3E51">
        <w:t xml:space="preserve"> </w:t>
      </w:r>
      <w:r w:rsidR="00CC3E51" w:rsidRPr="00CC3E51">
        <w:t xml:space="preserve">2016 </w:t>
      </w:r>
      <w:proofErr w:type="spellStart"/>
      <w:r w:rsidR="00CC3E51" w:rsidRPr="00CC3E51">
        <w:t>Bankr</w:t>
      </w:r>
      <w:proofErr w:type="spellEnd"/>
      <w:r w:rsidR="00CC3E51" w:rsidRPr="00CC3E51">
        <w:t>. LEXIS 2180</w:t>
      </w:r>
      <w:r w:rsidR="00CC3E51">
        <w:t>,</w:t>
      </w:r>
      <w:r w:rsidR="00337872">
        <w:t xml:space="preserve"> </w:t>
      </w:r>
      <w:r w:rsidR="00337872" w:rsidRPr="00337872">
        <w:t>2016 WL 3344247</w:t>
      </w:r>
      <w:r w:rsidR="00337872">
        <w:t xml:space="preserve"> </w:t>
      </w:r>
      <w:r>
        <w:t>(</w:t>
      </w:r>
      <w:proofErr w:type="spellStart"/>
      <w:r>
        <w:t>Bankr</w:t>
      </w:r>
      <w:proofErr w:type="spellEnd"/>
      <w:r>
        <w:t>. E</w:t>
      </w:r>
      <w:r w:rsidRPr="00286105">
        <w:t xml:space="preserve">.D.N.C. </w:t>
      </w:r>
      <w:r>
        <w:t>June 2, 2016</w:t>
      </w:r>
      <w:r w:rsidRPr="00286105">
        <w:t>).</w:t>
      </w:r>
    </w:p>
  </w:footnote>
  <w:footnote w:id="7">
    <w:p w:rsidR="001369FF" w:rsidRDefault="001369FF" w:rsidP="001369FF">
      <w:pPr>
        <w:pStyle w:val="FootnoteText"/>
        <w:jc w:val="both"/>
      </w:pPr>
      <w:r>
        <w:rPr>
          <w:rStyle w:val="FootnoteReference"/>
        </w:rPr>
        <w:footnoteRef/>
      </w:r>
      <w:r>
        <w:t xml:space="preserve">  If this amount is positive, then the lien cannot be avoided in full.  If this amount is greater than zero but less than the lien amount, then the lien can be partially avoided, and </w:t>
      </w:r>
      <w:r w:rsidRPr="00CE572D">
        <w:rPr>
          <w:u w:val="single"/>
        </w:rPr>
        <w:t>the form motion for partial lien avoidance should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C3" w:rsidRDefault="00D156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AC"/>
    <w:rsid w:val="000041E7"/>
    <w:rsid w:val="000716F9"/>
    <w:rsid w:val="000E00F0"/>
    <w:rsid w:val="00102DC7"/>
    <w:rsid w:val="001369FF"/>
    <w:rsid w:val="00143B0A"/>
    <w:rsid w:val="00190D96"/>
    <w:rsid w:val="001B2A88"/>
    <w:rsid w:val="002560F5"/>
    <w:rsid w:val="00267ABF"/>
    <w:rsid w:val="00270308"/>
    <w:rsid w:val="00286105"/>
    <w:rsid w:val="00337872"/>
    <w:rsid w:val="0037656C"/>
    <w:rsid w:val="00392134"/>
    <w:rsid w:val="003B4FFB"/>
    <w:rsid w:val="003F0242"/>
    <w:rsid w:val="003F03BD"/>
    <w:rsid w:val="004A0F91"/>
    <w:rsid w:val="00506570"/>
    <w:rsid w:val="005268EB"/>
    <w:rsid w:val="006554D8"/>
    <w:rsid w:val="006918D7"/>
    <w:rsid w:val="00746643"/>
    <w:rsid w:val="00746BC6"/>
    <w:rsid w:val="00750E2B"/>
    <w:rsid w:val="007D01A3"/>
    <w:rsid w:val="00832425"/>
    <w:rsid w:val="00894E4D"/>
    <w:rsid w:val="009E468E"/>
    <w:rsid w:val="00B17D4E"/>
    <w:rsid w:val="00BA3EAC"/>
    <w:rsid w:val="00BB487E"/>
    <w:rsid w:val="00BF7CC6"/>
    <w:rsid w:val="00CB64F8"/>
    <w:rsid w:val="00CC3E51"/>
    <w:rsid w:val="00D156C3"/>
    <w:rsid w:val="00D55F33"/>
    <w:rsid w:val="00D95FAC"/>
    <w:rsid w:val="00DA7149"/>
    <w:rsid w:val="00DA716C"/>
    <w:rsid w:val="00DE5523"/>
    <w:rsid w:val="00E2740F"/>
    <w:rsid w:val="00E92623"/>
    <w:rsid w:val="00EE7608"/>
    <w:rsid w:val="00F34860"/>
    <w:rsid w:val="00F44067"/>
    <w:rsid w:val="00F5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A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5FAC"/>
  </w:style>
  <w:style w:type="character" w:customStyle="1" w:styleId="FootnoteTextChar">
    <w:name w:val="Footnote Text Char"/>
    <w:basedOn w:val="DefaultParagraphFont"/>
    <w:link w:val="FootnoteText"/>
    <w:uiPriority w:val="99"/>
    <w:semiHidden/>
    <w:rsid w:val="00D95FA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95FAC"/>
    <w:rPr>
      <w:vertAlign w:val="superscript"/>
    </w:rPr>
  </w:style>
  <w:style w:type="table" w:styleId="TableGrid">
    <w:name w:val="Table Grid"/>
    <w:basedOn w:val="TableNormal"/>
    <w:uiPriority w:val="59"/>
    <w:rsid w:val="00D95F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4FFB"/>
    <w:rPr>
      <w:rFonts w:ascii="Tahoma" w:hAnsi="Tahoma" w:cs="Tahoma"/>
      <w:sz w:val="16"/>
      <w:szCs w:val="16"/>
    </w:rPr>
  </w:style>
  <w:style w:type="character" w:customStyle="1" w:styleId="BalloonTextChar">
    <w:name w:val="Balloon Text Char"/>
    <w:basedOn w:val="DefaultParagraphFont"/>
    <w:link w:val="BalloonText"/>
    <w:uiPriority w:val="99"/>
    <w:semiHidden/>
    <w:rsid w:val="003B4FFB"/>
    <w:rPr>
      <w:rFonts w:ascii="Tahoma" w:hAnsi="Tahoma" w:cs="Tahoma"/>
      <w:sz w:val="16"/>
      <w:szCs w:val="16"/>
    </w:rPr>
  </w:style>
  <w:style w:type="character" w:styleId="CommentReference">
    <w:name w:val="annotation reference"/>
    <w:basedOn w:val="DefaultParagraphFont"/>
    <w:uiPriority w:val="99"/>
    <w:semiHidden/>
    <w:unhideWhenUsed/>
    <w:rsid w:val="003B4FFB"/>
    <w:rPr>
      <w:sz w:val="16"/>
      <w:szCs w:val="16"/>
    </w:rPr>
  </w:style>
  <w:style w:type="paragraph" w:styleId="CommentText">
    <w:name w:val="annotation text"/>
    <w:basedOn w:val="Normal"/>
    <w:link w:val="CommentTextChar"/>
    <w:uiPriority w:val="99"/>
    <w:semiHidden/>
    <w:unhideWhenUsed/>
    <w:rsid w:val="003B4FFB"/>
  </w:style>
  <w:style w:type="character" w:customStyle="1" w:styleId="CommentTextChar">
    <w:name w:val="Comment Text Char"/>
    <w:basedOn w:val="DefaultParagraphFont"/>
    <w:link w:val="CommentText"/>
    <w:uiPriority w:val="99"/>
    <w:semiHidden/>
    <w:rsid w:val="003B4F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FFB"/>
    <w:rPr>
      <w:b/>
      <w:bCs/>
    </w:rPr>
  </w:style>
  <w:style w:type="character" w:customStyle="1" w:styleId="CommentSubjectChar">
    <w:name w:val="Comment Subject Char"/>
    <w:basedOn w:val="CommentTextChar"/>
    <w:link w:val="CommentSubject"/>
    <w:uiPriority w:val="99"/>
    <w:semiHidden/>
    <w:rsid w:val="003B4FFB"/>
    <w:rPr>
      <w:rFonts w:ascii="Times New Roman" w:hAnsi="Times New Roman" w:cs="Times New Roman"/>
      <w:b/>
      <w:bCs/>
      <w:sz w:val="20"/>
      <w:szCs w:val="20"/>
    </w:rPr>
  </w:style>
  <w:style w:type="paragraph" w:styleId="Header">
    <w:name w:val="header"/>
    <w:basedOn w:val="Normal"/>
    <w:link w:val="HeaderChar"/>
    <w:uiPriority w:val="99"/>
    <w:unhideWhenUsed/>
    <w:rsid w:val="00D156C3"/>
    <w:pPr>
      <w:tabs>
        <w:tab w:val="center" w:pos="4680"/>
        <w:tab w:val="right" w:pos="9360"/>
      </w:tabs>
    </w:pPr>
  </w:style>
  <w:style w:type="character" w:customStyle="1" w:styleId="HeaderChar">
    <w:name w:val="Header Char"/>
    <w:basedOn w:val="DefaultParagraphFont"/>
    <w:link w:val="Header"/>
    <w:uiPriority w:val="99"/>
    <w:rsid w:val="00D156C3"/>
    <w:rPr>
      <w:rFonts w:ascii="Times New Roman" w:hAnsi="Times New Roman" w:cs="Times New Roman"/>
      <w:sz w:val="20"/>
      <w:szCs w:val="20"/>
    </w:rPr>
  </w:style>
  <w:style w:type="paragraph" w:styleId="Footer">
    <w:name w:val="footer"/>
    <w:basedOn w:val="Normal"/>
    <w:link w:val="FooterChar"/>
    <w:uiPriority w:val="99"/>
    <w:unhideWhenUsed/>
    <w:rsid w:val="00D156C3"/>
    <w:pPr>
      <w:tabs>
        <w:tab w:val="center" w:pos="4680"/>
        <w:tab w:val="right" w:pos="9360"/>
      </w:tabs>
    </w:pPr>
  </w:style>
  <w:style w:type="character" w:customStyle="1" w:styleId="FooterChar">
    <w:name w:val="Footer Char"/>
    <w:basedOn w:val="DefaultParagraphFont"/>
    <w:link w:val="Footer"/>
    <w:uiPriority w:val="99"/>
    <w:rsid w:val="00D156C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7572-AAC4-4C0B-A1E4-1C7701AA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2017-05-18T20:57:00Z</dcterms:created>
  <dcterms:modified xsi:type="dcterms:W3CDTF">2017-05-31T14:25:00Z</dcterms:modified>
</cp:coreProperties>
</file>